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50" w:rsidRDefault="007F0650" w:rsidP="00A83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F0650" w:rsidSect="007F065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0" w:right="0" w:bottom="0" w:left="0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429500" cy="10528876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ейта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41"/>
                    <a:stretch/>
                  </pic:blipFill>
                  <pic:spPr bwMode="auto">
                    <a:xfrm>
                      <a:off x="0" y="0"/>
                      <a:ext cx="7437380" cy="10540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7E4C" w:rsidRPr="002A7E4C" w:rsidRDefault="002A7E4C" w:rsidP="00A83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I. ПОЯСНИТЕЛЬНАЯ ЗАПИСКА</w:t>
      </w:r>
    </w:p>
    <w:p w:rsidR="00D758FD" w:rsidRDefault="002A7E4C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Программа учебного предмета «Специальност</w:t>
      </w:r>
      <w:r w:rsidR="00E1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ь» по виду инструмента «флейта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E1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 «Специальность (флейта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)», разработана на основе и с </w:t>
      </w:r>
      <w:r w:rsidR="00BC7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 педагогических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</w:t>
      </w:r>
      <w:r w:rsidR="00BC7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ваний к дополнительной  </w:t>
      </w:r>
      <w:r w:rsidR="00560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="00BC7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 в области музыкального искусства «Духовые и ударные инструменты».</w:t>
      </w:r>
      <w:r w:rsidR="00D758FD"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758FD"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 включает элементы творческого </w:t>
      </w:r>
      <w:proofErr w:type="spellStart"/>
      <w:r w:rsidR="00D758FD"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="00D758FD"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(игру в ансамбле, чтение с листа подбор по слуху, импровизацию и сочинение (по возможностям ребёнка).</w:t>
      </w:r>
      <w:proofErr w:type="gramEnd"/>
    </w:p>
    <w:p w:rsidR="002A7E4C" w:rsidRPr="002A7E4C" w:rsidRDefault="002A7E4C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Учебный </w:t>
      </w:r>
      <w:r w:rsidR="00E1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«Специальность (флейта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)» направлен на приобретение </w:t>
      </w:r>
      <w:r w:rsidR="001F4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2D2C32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имися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умений и навыков игры на саксофоне, получен</w:t>
      </w:r>
      <w:r w:rsidR="002D2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ими художественного образова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 а также на эстетическое воспитание и духовно-нравственное развитие ученика.</w:t>
      </w:r>
    </w:p>
    <w:p w:rsidR="002A7E4C" w:rsidRPr="002A7E4C" w:rsidRDefault="002D2C32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</w:t>
      </w:r>
      <w:r w:rsidR="001F4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 рассчитана на выработку у уча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ихся навыков творческой деятель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ности, умения планировать свою домашнюю работу, навы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осуществления самостоятель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proofErr w:type="gramStart"/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учебной деятельностью, умения давать  объективную оценку своему труду, формирования навыков взаимодействия с преподавателем.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Реализация данной программы предполагает применение личностно-ориентированной педагогической технологии, технологии развивающего обучения, на определённых этапах обучения – игровых технологий.  Индивидуальное обучение неразрывно связано с воспитанием ученика, с учетом его возрастных и психологических особенностей. 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процесс обучения  построен от простого к сложному, также необходимо учитывать индивидуальные особенности ученика: интеллектуальные, физические, музыкальные и эмоциональные данные, уровень его подготовки, индивидуальный темп его развития. </w:t>
      </w:r>
      <w:proofErr w:type="gramEnd"/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программы: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-развитие музыкально-творческих способностей </w:t>
      </w:r>
      <w:proofErr w:type="gram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учащегося</w:t>
      </w:r>
      <w:proofErr w:type="gramEnd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приобретенных им знаний, умений и навыков, позволяющих воспринимать,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ваивать и исполнять на саксофоне 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различных жанров и форм в соответствии с программными требованиями;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Задачи  программы: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и любви к классической музыке и музыкальному творчеству;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музыкальных способностей: слуха, памяти, ритма, эмоциональной сферы, музыкальности и артистизма;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музыкальной грамоты как необходимого средства для музыкаль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исполнительства на саксофоне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основными исполнительскими навыками игры на кларнете, позволяющими грамотно исполнять музыкальные произведения соло и в ансамбле;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исполнительской техники как необходимого средства для реализации художественного замысла композитора;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навыкам самостоятельной работы с музыкальным материалом, чтение с листа нетрудного текста;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детьми опыта творческой деятельности и публичных выступлений;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реализации учебного предмета</w:t>
      </w:r>
      <w:r w:rsidR="00E1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«Специальность (флейта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)» составляет 7 лет.  Возраст учащихся 7 (8) -14-15лет.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проведения учебных аудиторных занятий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 рекомендуемая продолжительность урока - 45 минут.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форма занятий позволяет преподавателю лучше узнать ученика, его музыкальные возможности, способности, эмоциональн</w:t>
      </w:r>
      <w:proofErr w:type="gram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психологические особенности.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обучения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поставленной цели и реализации задач предмета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следующие методы обучения: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словесный (рассказ, беседа, объяснение);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</w:t>
      </w:r>
      <w:proofErr w:type="gramEnd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(наблюдение, демонстрация);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  <w:proofErr w:type="gramEnd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(упражнения воспроизводящие и творческие).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Данная программа отражает разнообразие репертуара,  академическую направленность учебного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1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редмета «Специальность (флейта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)», а также возможность индивидуального подхода к каждому ученику. Содержание программы направлено на обеспечение 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художественно-эстетического развития личности и приобретения ею художественно-исполнительских знаний, умений и навыков.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1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Реализация программы обеспечивает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 наличие у учащегося интереса к музыкальному искусству, самостоятельному музыкальному исполнительству;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– сформированный комплекс исполнительских знаний, умений и навыков, позволяющий использовать 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огообразные возможности саксофона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– знание репертуара для кларнета,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знание художественно-испол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E1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ительских возможностей флейты</w:t>
      </w: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знание профессиональной терминологии;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наличие умений по чтению с листа несложных музыкальных произведений;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навыки слухового контроля, умение управлять процессом исполнения музыкального произведения;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D758FD" w:rsidRPr="00D758FD" w:rsidRDefault="00D758FD" w:rsidP="00D758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– наличие навыков </w:t>
      </w:r>
      <w:proofErr w:type="spellStart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репетиционно</w:t>
      </w:r>
      <w:proofErr w:type="spellEnd"/>
      <w:r w:rsidRPr="00D75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-концертной работы в качестве солиста.</w:t>
      </w:r>
    </w:p>
    <w:p w:rsidR="00D758FD" w:rsidRPr="002A7E4C" w:rsidRDefault="00D758FD" w:rsidP="00270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A83129" w:rsidRDefault="00A83129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E74DB1" w:rsidRDefault="00E74DB1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E74DB1" w:rsidRDefault="00E74DB1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D758FD" w:rsidRPr="007044DB" w:rsidRDefault="00D758FD" w:rsidP="00D758FD">
      <w:pPr>
        <w:spacing w:line="100" w:lineRule="atLeast"/>
        <w:jc w:val="center"/>
        <w:rPr>
          <w:rFonts w:ascii="Times New Roman" w:hAnsi="Times New Roman" w:cs="Times New Roman"/>
          <w:b/>
        </w:rPr>
      </w:pPr>
      <w:r w:rsidRPr="007044DB">
        <w:rPr>
          <w:rFonts w:ascii="Times New Roman" w:hAnsi="Times New Roman" w:cs="Times New Roman"/>
          <w:b/>
        </w:rPr>
        <w:t>2. УЧЕБНЫЙ ПЛАН</w:t>
      </w:r>
    </w:p>
    <w:p w:rsidR="00D758FD" w:rsidRPr="00256ACE" w:rsidRDefault="00A83129" w:rsidP="00D758FD">
      <w:pPr>
        <w:spacing w:line="100" w:lineRule="atLeast"/>
        <w:jc w:val="both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t>Н</w:t>
      </w:r>
      <w:r w:rsidR="00D758FD" w:rsidRPr="00256ACE">
        <w:rPr>
          <w:rFonts w:ascii="Times New Roman" w:eastAsia="Times New Roman" w:hAnsi="Times New Roman" w:cs="Times New Roman"/>
          <w:bCs/>
          <w:iCs/>
          <w:color w:val="000000"/>
        </w:rPr>
        <w:t>а реализацию учебного предмета</w:t>
      </w:r>
      <w:r w:rsidR="00E122A3">
        <w:rPr>
          <w:rFonts w:ascii="Times New Roman" w:eastAsia="Times New Roman" w:hAnsi="Times New Roman" w:cs="Times New Roman"/>
          <w:bCs/>
          <w:iCs/>
          <w:color w:val="000000"/>
        </w:rPr>
        <w:t xml:space="preserve"> «Специальность (флейта</w:t>
      </w:r>
      <w:r>
        <w:rPr>
          <w:rFonts w:ascii="Times New Roman" w:eastAsia="Times New Roman" w:hAnsi="Times New Roman" w:cs="Times New Roman"/>
          <w:bCs/>
          <w:iCs/>
          <w:color w:val="000000"/>
        </w:rPr>
        <w:t xml:space="preserve">)» </w:t>
      </w:r>
      <w:r>
        <w:rPr>
          <w:rFonts w:ascii="Times New Roman" w:eastAsia="Times New Roman" w:hAnsi="Times New Roman" w:cs="Times New Roman"/>
          <w:color w:val="000000"/>
        </w:rPr>
        <w:t>у</w:t>
      </w:r>
      <w:r w:rsidR="00D758FD" w:rsidRPr="0050346E">
        <w:rPr>
          <w:rFonts w:ascii="Times New Roman" w:eastAsia="Times New Roman" w:hAnsi="Times New Roman" w:cs="Times New Roman"/>
          <w:color w:val="000000"/>
        </w:rPr>
        <w:t xml:space="preserve">чебный план предусматривает -  2 часа в неделю.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89"/>
      </w:tblGrid>
      <w:tr w:rsidR="00D758FD" w:rsidRPr="0050346E" w:rsidTr="00D758FD">
        <w:tc>
          <w:tcPr>
            <w:tcW w:w="0" w:type="auto"/>
            <w:shd w:val="clear" w:color="auto" w:fill="auto"/>
            <w:vAlign w:val="center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831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Вид учебной работы,</w:t>
            </w:r>
          </w:p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831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нагрузки,</w:t>
            </w:r>
          </w:p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31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</w:rPr>
              <w:t>аттестации</w:t>
            </w:r>
          </w:p>
        </w:tc>
        <w:tc>
          <w:tcPr>
            <w:tcW w:w="0" w:type="auto"/>
            <w:gridSpan w:val="14"/>
            <w:shd w:val="clear" w:color="auto" w:fill="auto"/>
            <w:vAlign w:val="center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Затраты учебного времени</w:t>
            </w:r>
          </w:p>
        </w:tc>
        <w:tc>
          <w:tcPr>
            <w:tcW w:w="0" w:type="auto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758FD" w:rsidRPr="0050346E" w:rsidTr="00A83129">
        <w:trPr>
          <w:trHeight w:val="469"/>
        </w:trPr>
        <w:tc>
          <w:tcPr>
            <w:tcW w:w="0" w:type="auto"/>
            <w:shd w:val="clear" w:color="auto" w:fill="auto"/>
            <w:vAlign w:val="center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Годы обучения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1-й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2-й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3-й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4-й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5-й год</w:t>
            </w:r>
          </w:p>
        </w:tc>
        <w:tc>
          <w:tcPr>
            <w:tcW w:w="0" w:type="auto"/>
            <w:gridSpan w:val="2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6-й год</w:t>
            </w:r>
          </w:p>
        </w:tc>
        <w:tc>
          <w:tcPr>
            <w:tcW w:w="0" w:type="auto"/>
            <w:gridSpan w:val="2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7-й год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58FD" w:rsidRPr="0050346E" w:rsidTr="00D758FD">
        <w:trPr>
          <w:trHeight w:val="330"/>
        </w:trPr>
        <w:tc>
          <w:tcPr>
            <w:tcW w:w="0" w:type="auto"/>
            <w:shd w:val="clear" w:color="auto" w:fill="auto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Полугодия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58FD" w:rsidRPr="0050346E" w:rsidTr="00A83129">
        <w:trPr>
          <w:trHeight w:val="468"/>
        </w:trPr>
        <w:tc>
          <w:tcPr>
            <w:tcW w:w="0" w:type="auto"/>
            <w:shd w:val="clear" w:color="auto" w:fill="auto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недель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758FD" w:rsidRPr="0050346E" w:rsidTr="00A83129">
        <w:trPr>
          <w:trHeight w:val="479"/>
        </w:trPr>
        <w:tc>
          <w:tcPr>
            <w:tcW w:w="0" w:type="auto"/>
            <w:shd w:val="clear" w:color="auto" w:fill="auto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Аудиторные занятия 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</w:tc>
      </w:tr>
      <w:tr w:rsidR="00D758FD" w:rsidRPr="0050346E" w:rsidTr="00A83129">
        <w:trPr>
          <w:trHeight w:val="1028"/>
        </w:trPr>
        <w:tc>
          <w:tcPr>
            <w:tcW w:w="0" w:type="auto"/>
            <w:shd w:val="clear" w:color="auto" w:fill="auto"/>
          </w:tcPr>
          <w:p w:rsidR="00D758FD" w:rsidRPr="00A83129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31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Максимальная учебная нагрузка 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</w:tc>
      </w:tr>
      <w:tr w:rsidR="00D758FD" w:rsidRPr="0050346E" w:rsidTr="00A83129">
        <w:trPr>
          <w:cantSplit/>
          <w:trHeight w:val="1835"/>
        </w:trPr>
        <w:tc>
          <w:tcPr>
            <w:tcW w:w="0" w:type="auto"/>
            <w:shd w:val="clear" w:color="auto" w:fill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auto" w:fill="auto"/>
            <w:textDirection w:val="btL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Контрольный урок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Контрольный урок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прослушивание</w:t>
            </w:r>
          </w:p>
        </w:tc>
        <w:tc>
          <w:tcPr>
            <w:tcW w:w="0" w:type="auto"/>
            <w:textDirection w:val="btLr"/>
            <w:vAlign w:val="center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346E">
              <w:rPr>
                <w:rFonts w:ascii="Times New Roman" w:eastAsia="Times New Roman" w:hAnsi="Times New Roman" w:cs="Times New Roman"/>
                <w:color w:val="000000"/>
              </w:rPr>
              <w:t>экзамен</w:t>
            </w:r>
          </w:p>
        </w:tc>
        <w:tc>
          <w:tcPr>
            <w:tcW w:w="0" w:type="auto"/>
          </w:tcPr>
          <w:p w:rsidR="00D758FD" w:rsidRPr="0050346E" w:rsidRDefault="00D758FD" w:rsidP="00D758FD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  <w:proofErr w:type="spellStart"/>
      <w:r w:rsidRPr="00256ACE">
        <w:rPr>
          <w:rFonts w:ascii="Times New Roman" w:eastAsia="Times New Roman" w:hAnsi="Times New Roman" w:cs="Times New Roman"/>
          <w:color w:val="000000"/>
        </w:rPr>
        <w:t>чебный</w:t>
      </w:r>
      <w:proofErr w:type="spellEnd"/>
      <w:r w:rsidRPr="00256ACE">
        <w:rPr>
          <w:rFonts w:ascii="Times New Roman" w:eastAsia="Times New Roman" w:hAnsi="Times New Roman" w:cs="Times New Roman"/>
          <w:color w:val="000000"/>
        </w:rPr>
        <w:t xml:space="preserve"> материал </w:t>
      </w:r>
      <w:proofErr w:type="spellStart"/>
      <w:r w:rsidRPr="00256ACE">
        <w:rPr>
          <w:rFonts w:ascii="Times New Roman" w:eastAsia="Times New Roman" w:hAnsi="Times New Roman" w:cs="Times New Roman"/>
          <w:color w:val="000000"/>
        </w:rPr>
        <w:t>аспределяется</w:t>
      </w:r>
      <w:proofErr w:type="spellEnd"/>
      <w:r w:rsidRPr="00256ACE">
        <w:rPr>
          <w:rFonts w:ascii="Times New Roman" w:eastAsia="Times New Roman" w:hAnsi="Times New Roman" w:cs="Times New Roman"/>
          <w:color w:val="000000"/>
        </w:rPr>
        <w:t xml:space="preserve"> по </w:t>
      </w:r>
      <w:proofErr w:type="gramStart"/>
      <w:r w:rsidRPr="00256ACE">
        <w:rPr>
          <w:rFonts w:ascii="Times New Roman" w:eastAsia="Times New Roman" w:hAnsi="Times New Roman" w:cs="Times New Roman"/>
          <w:color w:val="000000"/>
        </w:rPr>
        <w:t>г</w:t>
      </w:r>
      <w:proofErr w:type="gramEnd"/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  <w:lang w:val="tt-RU"/>
        </w:rPr>
      </w:pPr>
    </w:p>
    <w:p w:rsidR="00A83129" w:rsidRDefault="00A83129" w:rsidP="00A83129">
      <w:pPr>
        <w:spacing w:line="1" w:lineRule="exact"/>
        <w:jc w:val="center"/>
        <w:rPr>
          <w:rFonts w:ascii="Times New Roman" w:eastAsia="Times New Roman" w:hAnsi="Times New Roman" w:cs="Times New Roman"/>
          <w:color w:val="000000"/>
          <w:lang w:val="tt-RU"/>
        </w:rPr>
      </w:pPr>
    </w:p>
    <w:p w:rsidR="00D758FD" w:rsidRPr="00256ACE" w:rsidRDefault="00D758FD" w:rsidP="00D758FD">
      <w:pPr>
        <w:spacing w:line="1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256ACE">
        <w:rPr>
          <w:rFonts w:ascii="Times New Roman" w:eastAsia="Times New Roman" w:hAnsi="Times New Roman" w:cs="Times New Roman"/>
          <w:color w:val="000000"/>
        </w:rPr>
        <w:t xml:space="preserve">одам обучения - </w:t>
      </w:r>
      <w:proofErr w:type="gramStart"/>
      <w:r w:rsidRPr="00256ACE">
        <w:rPr>
          <w:rFonts w:ascii="Times New Roman" w:eastAsia="Times New Roman" w:hAnsi="Times New Roman" w:cs="Times New Roman"/>
          <w:color w:val="000000"/>
        </w:rPr>
        <w:t>к</w:t>
      </w:r>
      <w:proofErr w:type="gramEnd"/>
    </w:p>
    <w:p w:rsidR="00E74DB1" w:rsidRDefault="00E74DB1" w:rsidP="00A83129">
      <w:pPr>
        <w:spacing w:line="100" w:lineRule="atLeast"/>
        <w:jc w:val="center"/>
        <w:rPr>
          <w:rFonts w:ascii="Times New Roman" w:eastAsia="Times New Roman" w:hAnsi="Times New Roman" w:cs="Times New Roman"/>
          <w:b/>
          <w:lang w:val="tt-RU"/>
        </w:rPr>
      </w:pPr>
    </w:p>
    <w:p w:rsidR="00A83129" w:rsidRDefault="00A83129" w:rsidP="00A83129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tt-RU"/>
        </w:rPr>
        <w:t>3. УЧЕБНО-ТЕМАТИЧЕСКИЙ ПЛАН</w:t>
      </w:r>
    </w:p>
    <w:p w:rsidR="00A83129" w:rsidRPr="00A83129" w:rsidRDefault="00A83129" w:rsidP="00A83129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A83129">
        <w:rPr>
          <w:rFonts w:ascii="Times New Roman" w:eastAsia="Times New Roman" w:hAnsi="Times New Roman" w:cs="Times New Roman"/>
          <w:b/>
          <w:sz w:val="24"/>
          <w:szCs w:val="24"/>
        </w:rPr>
        <w:t>Первый класс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7087"/>
        <w:gridCol w:w="1134"/>
        <w:gridCol w:w="1134"/>
      </w:tblGrid>
      <w:tr w:rsidR="00A83129" w:rsidRPr="00256ACE" w:rsidTr="00A83129">
        <w:trPr>
          <w:trHeight w:val="3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83129" w:rsidRPr="00256ACE" w:rsidTr="00A83129">
        <w:trPr>
          <w:trHeight w:val="3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Теоретические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Практи-ческие</w:t>
            </w:r>
          </w:p>
        </w:tc>
      </w:tr>
      <w:tr w:rsidR="00A83129" w:rsidRPr="00256ACE" w:rsidTr="00A83129">
        <w:trPr>
          <w:trHeight w:val="3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hanging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ACE">
              <w:rPr>
                <w:rFonts w:ascii="Times New Roman" w:hAnsi="Times New Roman" w:cs="Times New Roman"/>
                <w:b/>
              </w:rPr>
              <w:t>Первое полугодие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83129" w:rsidRPr="00256ACE" w:rsidTr="00A83129">
        <w:trPr>
          <w:trHeight w:val="4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400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58692A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58692A">
              <w:rPr>
                <w:rFonts w:ascii="Times New Roman" w:hAnsi="Times New Roman" w:cs="Times New Roman"/>
              </w:rPr>
              <w:t>Вводная часть. Знакомство с инструментом.</w:t>
            </w:r>
            <w:r w:rsidRPr="004400CE">
              <w:t xml:space="preserve"> </w:t>
            </w:r>
            <w:r w:rsidRPr="00875FFE">
              <w:rPr>
                <w:rFonts w:ascii="Times New Roman" w:hAnsi="Times New Roman" w:cs="Times New Roman"/>
              </w:rPr>
              <w:t>Определение творческих способностей ученика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A83129">
        <w:trPr>
          <w:trHeight w:val="6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pStyle w:val="a5"/>
              <w:spacing w:after="0"/>
              <w:ind w:left="120"/>
            </w:pPr>
            <w:r w:rsidRPr="00875FFE">
              <w:t>Постановка дыхательного аппарата. П</w:t>
            </w:r>
            <w:r>
              <w:t>остановка рук, губного аппарата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  <w:tr w:rsidR="00A83129" w:rsidRPr="00256ACE" w:rsidTr="00A83129">
        <w:trPr>
          <w:trHeight w:val="3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>Изучение аппликатуры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</w:tr>
      <w:tr w:rsidR="00A83129" w:rsidRPr="00256ACE" w:rsidTr="00A83129">
        <w:trPr>
          <w:trHeight w:val="4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 xml:space="preserve">Понятие ноты, звука, высоты звука, длительности его звучания.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3129" w:rsidRPr="00256ACE" w:rsidTr="00A83129">
        <w:trPr>
          <w:trHeight w:val="4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 xml:space="preserve"> Исполнение учащимся простейших </w:t>
            </w:r>
            <w:proofErr w:type="spellStart"/>
            <w:r w:rsidRPr="00875FFE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875FFE">
              <w:rPr>
                <w:rFonts w:ascii="Times New Roman" w:hAnsi="Times New Roman" w:cs="Times New Roman"/>
              </w:rPr>
              <w:t xml:space="preserve"> по схематическим изображениям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83129" w:rsidRPr="00256ACE" w:rsidTr="00A83129">
        <w:trPr>
          <w:trHeight w:val="4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 xml:space="preserve"> Понятия: такт, размер такта, длительности, ритма. Умение исполнять простые ритмические рисунки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A83129">
        <w:trPr>
          <w:trHeight w:val="6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>Работа над учебно-тренировочным материалом. Постановка исполнительского аппарата. Выработка правильного положения инструмента во время иг</w:t>
            </w:r>
            <w:r>
              <w:rPr>
                <w:rFonts w:ascii="Times New Roman" w:hAnsi="Times New Roman" w:cs="Times New Roman"/>
              </w:rPr>
              <w:t xml:space="preserve">ры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A83129" w:rsidRPr="00256ACE" w:rsidTr="00A83129">
        <w:trPr>
          <w:trHeight w:val="4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A83129">
        <w:trPr>
          <w:trHeight w:val="4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875FF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875FFE">
              <w:rPr>
                <w:rFonts w:ascii="Times New Roman" w:hAnsi="Times New Roman" w:cs="Times New Roman"/>
              </w:rPr>
              <w:t>Итого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20,5</w:t>
            </w:r>
          </w:p>
        </w:tc>
      </w:tr>
      <w:tr w:rsidR="00A83129" w:rsidRPr="00256ACE" w:rsidTr="00A83129">
        <w:trPr>
          <w:trHeight w:val="4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Всего 30 часов</w:t>
            </w:r>
          </w:p>
        </w:tc>
      </w:tr>
      <w:tr w:rsidR="00A83129" w:rsidRPr="00256ACE" w:rsidTr="00A83129">
        <w:trPr>
          <w:trHeight w:val="4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Второе полугодие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83129" w:rsidRPr="00256ACE" w:rsidTr="00A83129">
        <w:trPr>
          <w:trHeight w:val="4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pStyle w:val="a5"/>
              <w:spacing w:after="0"/>
              <w:ind w:left="120"/>
            </w:pPr>
            <w:r w:rsidRPr="00821EBE">
              <w:t>Знаки альтерации, пауза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</w:tr>
      <w:tr w:rsidR="00A83129" w:rsidRPr="00256ACE" w:rsidTr="00A83129">
        <w:trPr>
          <w:trHeight w:val="2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pStyle w:val="a5"/>
              <w:spacing w:after="0"/>
              <w:ind w:left="120"/>
            </w:pPr>
            <w:r w:rsidRPr="00821EBE">
              <w:t>Знакомств</w:t>
            </w:r>
            <w:r>
              <w:t>о с гаммами</w:t>
            </w:r>
            <w:r w:rsidRPr="00821EBE">
              <w:t>, арпеджио, понятие тон, полутон. Понятие мажора и минора.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</w:tr>
      <w:tr w:rsidR="00A83129" w:rsidRPr="00256ACE" w:rsidTr="00A83129">
        <w:trPr>
          <w:trHeight w:val="4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pStyle w:val="a5"/>
              <w:spacing w:after="0"/>
              <w:ind w:left="120"/>
            </w:pPr>
            <w:r>
              <w:t xml:space="preserve">Игра по нотам. </w:t>
            </w:r>
            <w:r w:rsidRPr="00821EBE">
              <w:t xml:space="preserve"> Ноты на добавочных линейках, реприза, динамические оттенки</w:t>
            </w:r>
            <w:r>
              <w:t>. Упражнения на дыхание (</w:t>
            </w:r>
            <w:r w:rsidRPr="00C523E3">
              <w:t xml:space="preserve">длинные ноты).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</w:tr>
      <w:tr w:rsidR="00A83129" w:rsidRPr="00256ACE" w:rsidTr="00A83129">
        <w:trPr>
          <w:trHeight w:val="5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821EBE">
              <w:rPr>
                <w:rFonts w:ascii="Times New Roman" w:hAnsi="Times New Roman" w:cs="Times New Roman"/>
              </w:rPr>
              <w:t>Исполнение интервалов различными длительно</w:t>
            </w:r>
            <w:r>
              <w:rPr>
                <w:rFonts w:ascii="Times New Roman" w:hAnsi="Times New Roman" w:cs="Times New Roman"/>
              </w:rPr>
              <w:t>стями (половинными, четвертями)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  <w:tr w:rsidR="00A83129" w:rsidRPr="00256ACE" w:rsidTr="00A83129">
        <w:trPr>
          <w:trHeight w:val="5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Подбор по слуху.  Упражнения на развитие игрового аппарата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83129" w:rsidRPr="00256ACE" w:rsidTr="00A83129">
        <w:trPr>
          <w:trHeight w:val="4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Знакомство с ансамблем. Игра  в ансамбле с преподавателем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83129" w:rsidRPr="00256ACE" w:rsidTr="00A83129">
        <w:trPr>
          <w:trHeight w:val="3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A83129">
        <w:trPr>
          <w:trHeight w:val="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E378C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Итого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32</w:t>
            </w:r>
          </w:p>
        </w:tc>
      </w:tr>
      <w:tr w:rsidR="00A83129" w:rsidRPr="00256ACE" w:rsidTr="00A83129">
        <w:trPr>
          <w:trHeight w:val="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C0749B">
              <w:rPr>
                <w:rFonts w:ascii="Times New Roman" w:hAnsi="Times New Roman" w:cs="Times New Roman"/>
                <w:b/>
                <w:lang w:val="tt-RU"/>
              </w:rPr>
              <w:t>Всего 38 часов</w:t>
            </w:r>
          </w:p>
        </w:tc>
      </w:tr>
    </w:tbl>
    <w:p w:rsidR="00A83129" w:rsidRDefault="00A83129" w:rsidP="00A83129">
      <w:pPr>
        <w:spacing w:line="100" w:lineRule="atLeast"/>
        <w:jc w:val="both"/>
        <w:rPr>
          <w:rFonts w:ascii="Times New Roman" w:eastAsia="Times New Roman" w:hAnsi="Times New Roman" w:cs="Times New Roman"/>
          <w:b/>
        </w:rPr>
      </w:pPr>
      <w:r w:rsidRPr="00256ACE">
        <w:rPr>
          <w:rFonts w:ascii="Times New Roman" w:eastAsia="Times New Roman" w:hAnsi="Times New Roman" w:cs="Times New Roman"/>
          <w:b/>
        </w:rPr>
        <w:t xml:space="preserve">                       </w:t>
      </w:r>
      <w:r>
        <w:rPr>
          <w:rFonts w:ascii="Times New Roman" w:eastAsia="Times New Roman" w:hAnsi="Times New Roman" w:cs="Times New Roman"/>
          <w:b/>
        </w:rPr>
        <w:t xml:space="preserve">        </w:t>
      </w:r>
    </w:p>
    <w:p w:rsidR="00A83129" w:rsidRPr="00A83129" w:rsidRDefault="00A83129" w:rsidP="00A83129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3129">
        <w:rPr>
          <w:rFonts w:ascii="Times New Roman" w:eastAsia="Times New Roman" w:hAnsi="Times New Roman" w:cs="Times New Roman"/>
          <w:b/>
          <w:sz w:val="24"/>
          <w:szCs w:val="24"/>
        </w:rPr>
        <w:t>Второй класс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662"/>
        <w:gridCol w:w="1134"/>
        <w:gridCol w:w="1559"/>
      </w:tblGrid>
      <w:tr w:rsidR="00A83129" w:rsidRPr="00106B98" w:rsidTr="00E122A3">
        <w:tc>
          <w:tcPr>
            <w:tcW w:w="534" w:type="dxa"/>
          </w:tcPr>
          <w:p w:rsidR="00A83129" w:rsidRPr="00106B98" w:rsidRDefault="00A83129" w:rsidP="00E122A3">
            <w:pPr>
              <w:jc w:val="center"/>
            </w:pPr>
            <w:r w:rsidRPr="00256ACE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</w:t>
            </w:r>
            <w:r w:rsidRPr="00106B98">
              <w:t>№</w:t>
            </w:r>
          </w:p>
        </w:tc>
        <w:tc>
          <w:tcPr>
            <w:tcW w:w="6662" w:type="dxa"/>
          </w:tcPr>
          <w:p w:rsidR="00A83129" w:rsidRPr="00106B98" w:rsidRDefault="00A83129" w:rsidP="00E122A3">
            <w:pPr>
              <w:jc w:val="center"/>
            </w:pPr>
            <w:r w:rsidRPr="00106B98">
              <w:t>ТЕМА</w:t>
            </w:r>
          </w:p>
        </w:tc>
        <w:tc>
          <w:tcPr>
            <w:tcW w:w="2693" w:type="dxa"/>
            <w:gridSpan w:val="2"/>
          </w:tcPr>
          <w:p w:rsidR="00A83129" w:rsidRPr="00106B98" w:rsidRDefault="00A83129" w:rsidP="00E122A3">
            <w:pPr>
              <w:jc w:val="center"/>
            </w:pPr>
            <w:r w:rsidRPr="00106B98">
              <w:t>Кол-во часов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106B98" w:rsidRDefault="00A83129" w:rsidP="00E122A3">
            <w:pPr>
              <w:ind w:hanging="180"/>
              <w:jc w:val="center"/>
            </w:pPr>
          </w:p>
        </w:tc>
        <w:tc>
          <w:tcPr>
            <w:tcW w:w="6662" w:type="dxa"/>
          </w:tcPr>
          <w:p w:rsidR="00A83129" w:rsidRPr="00106B98" w:rsidRDefault="00A83129" w:rsidP="00E122A3">
            <w:pPr>
              <w:jc w:val="center"/>
              <w:rPr>
                <w:b/>
              </w:rPr>
            </w:pPr>
            <w:r w:rsidRPr="00106B98">
              <w:rPr>
                <w:b/>
              </w:rPr>
              <w:t>Первое полугодие</w:t>
            </w:r>
          </w:p>
        </w:tc>
        <w:tc>
          <w:tcPr>
            <w:tcW w:w="2693" w:type="dxa"/>
            <w:gridSpan w:val="2"/>
          </w:tcPr>
          <w:p w:rsidR="00A83129" w:rsidRPr="00106B98" w:rsidRDefault="00A83129" w:rsidP="00E122A3">
            <w:pPr>
              <w:jc w:val="center"/>
            </w:pP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E122A3">
            <w:pPr>
              <w:ind w:hanging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теоретические</w:t>
            </w: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практические</w:t>
            </w:r>
          </w:p>
        </w:tc>
      </w:tr>
      <w:tr w:rsidR="00A83129" w:rsidRPr="00106B98" w:rsidTr="00E122A3">
        <w:trPr>
          <w:trHeight w:val="607"/>
        </w:trPr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400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Повторение пройденного материала </w:t>
            </w:r>
          </w:p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Выбор и ознакомление  с репертуаром  </w:t>
            </w:r>
            <w:r w:rsidRPr="00C0749B">
              <w:rPr>
                <w:rFonts w:ascii="Times New Roman" w:hAnsi="Times New Roman" w:cs="Times New Roman"/>
                <w:lang w:val="en-US"/>
              </w:rPr>
              <w:t>I</w:t>
            </w:r>
            <w:r w:rsidRPr="00C0749B">
              <w:rPr>
                <w:rFonts w:ascii="Times New Roman" w:hAnsi="Times New Roman" w:cs="Times New Roman"/>
              </w:rPr>
              <w:t xml:space="preserve"> полугодия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Гаммы, упражнения</w:t>
            </w:r>
            <w:r>
              <w:rPr>
                <w:rFonts w:ascii="Times New Roman" w:hAnsi="Times New Roman" w:cs="Times New Roman"/>
              </w:rPr>
              <w:t>.</w:t>
            </w:r>
            <w:r w:rsidRPr="00C523E3">
              <w:rPr>
                <w:rFonts w:ascii="Times New Roman" w:hAnsi="Times New Roman" w:cs="Times New Roman"/>
              </w:rPr>
              <w:t xml:space="preserve"> Изучение штрихов </w:t>
            </w:r>
            <w:proofErr w:type="spellStart"/>
            <w:r w:rsidRPr="00C523E3">
              <w:rPr>
                <w:rFonts w:ascii="Times New Roman" w:hAnsi="Times New Roman" w:cs="Times New Roman"/>
              </w:rPr>
              <w:t>деташе</w:t>
            </w:r>
            <w:proofErr w:type="spellEnd"/>
            <w:r w:rsidRPr="00C523E3">
              <w:rPr>
                <w:rFonts w:ascii="Times New Roman" w:hAnsi="Times New Roman" w:cs="Times New Roman"/>
              </w:rPr>
              <w:t xml:space="preserve">, легато, стаккато, </w:t>
            </w:r>
            <w:proofErr w:type="spellStart"/>
            <w:r w:rsidRPr="00C523E3">
              <w:rPr>
                <w:rFonts w:ascii="Times New Roman" w:hAnsi="Times New Roman" w:cs="Times New Roman"/>
              </w:rPr>
              <w:t>мартле</w:t>
            </w:r>
            <w:proofErr w:type="spellEnd"/>
            <w:r w:rsidRPr="00C523E3">
              <w:rPr>
                <w:rFonts w:ascii="Times New Roman" w:hAnsi="Times New Roman" w:cs="Times New Roman"/>
              </w:rPr>
              <w:t xml:space="preserve">.                    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Этюды 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4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Пьесы  полифонического склада</w:t>
            </w:r>
            <w:r w:rsidRPr="00C074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4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 Крупная форма или обра</w:t>
            </w:r>
            <w:r>
              <w:rPr>
                <w:rFonts w:ascii="Times New Roman" w:hAnsi="Times New Roman" w:cs="Times New Roman"/>
              </w:rPr>
              <w:t>ботки народной музыки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5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Разнохарактерные пьесы 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5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1A2B2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Пьесы, изучаемые в качестве ознакомления</w:t>
            </w:r>
            <w:r w:rsidRPr="001A2B2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чтение с листа)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Академический концерт: две разнохарактерные пьесы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DE1BC2" w:rsidTr="00E122A3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A83129" w:rsidRPr="00DE1BC2" w:rsidTr="00E122A3">
        <w:tc>
          <w:tcPr>
            <w:tcW w:w="534" w:type="dxa"/>
          </w:tcPr>
          <w:p w:rsidR="00A83129" w:rsidRPr="00C0749B" w:rsidRDefault="00A83129" w:rsidP="00A83129">
            <w:pPr>
              <w:numPr>
                <w:ilvl w:val="0"/>
                <w:numId w:val="9"/>
              </w:numPr>
              <w:tabs>
                <w:tab w:val="left" w:pos="180"/>
                <w:tab w:val="left" w:pos="256"/>
                <w:tab w:val="left" w:pos="54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Всего 30 часов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Второе полугодие</w:t>
            </w:r>
          </w:p>
        </w:tc>
        <w:tc>
          <w:tcPr>
            <w:tcW w:w="2693" w:type="dxa"/>
            <w:gridSpan w:val="2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E122A3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Повторение пройденных пьес  первого полугодия, подготовка их к концертному исполнению.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3</w:t>
            </w:r>
          </w:p>
        </w:tc>
      </w:tr>
      <w:tr w:rsidR="00A83129" w:rsidRPr="00106B98" w:rsidTr="00E122A3">
        <w:trPr>
          <w:trHeight w:val="285"/>
        </w:trPr>
        <w:tc>
          <w:tcPr>
            <w:tcW w:w="534" w:type="dxa"/>
          </w:tcPr>
          <w:p w:rsidR="00A83129" w:rsidRPr="00C0749B" w:rsidRDefault="00A83129" w:rsidP="00E122A3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Гаммы и упражнения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4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E122A3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Этюды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4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E122A3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Обработки народных песен и танцев и их вариации или крупная форма.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6</w:t>
            </w:r>
          </w:p>
        </w:tc>
      </w:tr>
      <w:tr w:rsidR="00A83129" w:rsidRPr="00106B98" w:rsidTr="00E122A3">
        <w:trPr>
          <w:trHeight w:val="291"/>
        </w:trPr>
        <w:tc>
          <w:tcPr>
            <w:tcW w:w="534" w:type="dxa"/>
          </w:tcPr>
          <w:p w:rsidR="00A83129" w:rsidRPr="00C0749B" w:rsidRDefault="00A83129" w:rsidP="00E122A3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Произ</w:t>
            </w:r>
            <w:r>
              <w:rPr>
                <w:rFonts w:ascii="Times New Roman" w:hAnsi="Times New Roman" w:cs="Times New Roman"/>
              </w:rPr>
              <w:t>ведения с элементами полифонии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5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E122A3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Разнохарактерные пьесы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7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E122A3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Произведения, изучаемые в качестве ознакомления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3</w:t>
            </w:r>
          </w:p>
        </w:tc>
      </w:tr>
      <w:tr w:rsidR="00A83129" w:rsidRPr="00106B98" w:rsidTr="00E122A3">
        <w:tc>
          <w:tcPr>
            <w:tcW w:w="534" w:type="dxa"/>
          </w:tcPr>
          <w:p w:rsidR="00A83129" w:rsidRPr="00C0749B" w:rsidRDefault="00A83129" w:rsidP="00E122A3">
            <w:pPr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 xml:space="preserve">Академический зачет </w:t>
            </w:r>
          </w:p>
        </w:tc>
        <w:tc>
          <w:tcPr>
            <w:tcW w:w="1134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</w:rPr>
            </w:pPr>
            <w:r w:rsidRPr="00C0749B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DE1BC2" w:rsidTr="00E122A3">
        <w:tc>
          <w:tcPr>
            <w:tcW w:w="534" w:type="dxa"/>
          </w:tcPr>
          <w:p w:rsidR="00A83129" w:rsidRPr="00C0749B" w:rsidRDefault="00A83129" w:rsidP="00E122A3">
            <w:pPr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33</w:t>
            </w:r>
          </w:p>
        </w:tc>
      </w:tr>
      <w:tr w:rsidR="00A83129" w:rsidRPr="00DE1BC2" w:rsidTr="00E122A3">
        <w:tc>
          <w:tcPr>
            <w:tcW w:w="534" w:type="dxa"/>
          </w:tcPr>
          <w:p w:rsidR="00A83129" w:rsidRPr="00C0749B" w:rsidRDefault="00A83129" w:rsidP="00E122A3">
            <w:pPr>
              <w:ind w:left="1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A83129" w:rsidRPr="00C0749B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83129" w:rsidRPr="00C0749B" w:rsidRDefault="00A83129" w:rsidP="00E122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749B">
              <w:rPr>
                <w:rFonts w:ascii="Times New Roman" w:hAnsi="Times New Roman" w:cs="Times New Roman"/>
                <w:b/>
              </w:rPr>
              <w:t>Всего 38 часов</w:t>
            </w:r>
          </w:p>
        </w:tc>
      </w:tr>
    </w:tbl>
    <w:p w:rsidR="00A83129" w:rsidRPr="00256ACE" w:rsidRDefault="00A83129" w:rsidP="00A83129">
      <w:pPr>
        <w:spacing w:line="100" w:lineRule="atLeast"/>
        <w:jc w:val="both"/>
        <w:rPr>
          <w:rFonts w:ascii="Times New Roman" w:hAnsi="Times New Roman" w:cs="Times New Roman"/>
        </w:rPr>
      </w:pPr>
    </w:p>
    <w:p w:rsidR="00A83129" w:rsidRPr="00A83129" w:rsidRDefault="00A83129" w:rsidP="00E74DB1">
      <w:pPr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ACE">
        <w:rPr>
          <w:rFonts w:ascii="Times New Roman" w:eastAsia="Times New Roman" w:hAnsi="Times New Roman" w:cs="Times New Roman"/>
          <w:b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</w:rPr>
        <w:t xml:space="preserve">       </w:t>
      </w:r>
      <w:r w:rsidRPr="00256ACE">
        <w:rPr>
          <w:rFonts w:ascii="Times New Roman" w:eastAsia="Times New Roman" w:hAnsi="Times New Roman" w:cs="Times New Roman"/>
          <w:b/>
        </w:rPr>
        <w:t xml:space="preserve">   </w:t>
      </w:r>
      <w:r w:rsidRPr="00A83129">
        <w:rPr>
          <w:rFonts w:ascii="Times New Roman" w:hAnsi="Times New Roman" w:cs="Times New Roman"/>
          <w:b/>
          <w:bCs/>
          <w:sz w:val="24"/>
          <w:szCs w:val="24"/>
        </w:rPr>
        <w:t>Третий-шестой классы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635"/>
        <w:gridCol w:w="6703"/>
        <w:gridCol w:w="1417"/>
        <w:gridCol w:w="1134"/>
      </w:tblGrid>
      <w:tr w:rsidR="00A83129" w:rsidRPr="00256ACE" w:rsidTr="00E122A3">
        <w:trPr>
          <w:trHeight w:val="32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83129" w:rsidRPr="00256ACE" w:rsidTr="00E122A3">
        <w:trPr>
          <w:trHeight w:val="32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Теоретические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Практи-ческие</w:t>
            </w:r>
          </w:p>
        </w:tc>
      </w:tr>
      <w:tr w:rsidR="00A83129" w:rsidRPr="00256ACE" w:rsidTr="00E122A3">
        <w:trPr>
          <w:trHeight w:val="33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hanging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ACE">
              <w:rPr>
                <w:rFonts w:ascii="Times New Roman" w:hAnsi="Times New Roman" w:cs="Times New Roman"/>
                <w:b/>
              </w:rPr>
              <w:t>Первое полугодие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83129" w:rsidRPr="00256ACE" w:rsidTr="00E122A3">
        <w:trPr>
          <w:trHeight w:val="54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400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 xml:space="preserve">Повторение пройденного материала. Выбор и ознакомление ученика с репертуарным планом </w:t>
            </w:r>
            <w:r w:rsidRPr="00256ACE">
              <w:rPr>
                <w:rFonts w:ascii="Times New Roman" w:hAnsi="Times New Roman" w:cs="Times New Roman"/>
                <w:lang w:val="en-US"/>
              </w:rPr>
              <w:t>I</w:t>
            </w:r>
            <w:r w:rsidRPr="00256ACE">
              <w:rPr>
                <w:rFonts w:ascii="Times New Roman" w:hAnsi="Times New Roman" w:cs="Times New Roman"/>
              </w:rPr>
              <w:t xml:space="preserve"> полугодия.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E122A3">
        <w:trPr>
          <w:trHeight w:val="12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Развитие аппликатурной грамотности. Умение самостоятельно разбираться в основных элементах фразировки. Углубленно изучать. Гаммы мажорные и минорные до пяти знаков на разные виды техники. Мажорные и минорные тонические трезвучия и их обращения, терции в тональностях.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  <w:tr w:rsidR="00A83129" w:rsidRPr="00256ACE" w:rsidTr="00E122A3">
        <w:trPr>
          <w:trHeight w:val="307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Этюды (не менее 2-х).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3,5</w:t>
            </w:r>
          </w:p>
        </w:tc>
      </w:tr>
      <w:tr w:rsidR="00A83129" w:rsidRPr="00256ACE" w:rsidTr="00E122A3">
        <w:trPr>
          <w:trHeight w:val="41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Разнохарактерные пьесы, ансамбли.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A83129" w:rsidRPr="00256ACE" w:rsidTr="00E122A3">
        <w:trPr>
          <w:trHeight w:val="40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Пьесы, изучаемые в качестве ознакомления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</w:t>
            </w:r>
          </w:p>
        </w:tc>
      </w:tr>
      <w:tr w:rsidR="00A83129" w:rsidRPr="00256ACE" w:rsidTr="00E122A3">
        <w:trPr>
          <w:trHeight w:val="42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Технический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122A3">
        <w:trPr>
          <w:trHeight w:val="69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Художественный зачет: 2 разнохарактерные пьесы или произведение крупной формы (2 четверть).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122A3">
        <w:trPr>
          <w:trHeight w:val="42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7977CD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E122A3">
        <w:trPr>
          <w:trHeight w:val="42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A83129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A83129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24,5</w:t>
            </w:r>
          </w:p>
        </w:tc>
      </w:tr>
      <w:tr w:rsidR="00A83129" w:rsidRPr="00256ACE" w:rsidTr="00E122A3">
        <w:trPr>
          <w:trHeight w:val="42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A83129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Всего 30 часов</w:t>
            </w:r>
          </w:p>
        </w:tc>
      </w:tr>
      <w:tr w:rsidR="00A83129" w:rsidRPr="00256ACE" w:rsidTr="00E122A3">
        <w:trPr>
          <w:trHeight w:val="40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180"/>
                <w:tab w:val="left" w:pos="25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ACE">
              <w:rPr>
                <w:rFonts w:ascii="Times New Roman" w:hAnsi="Times New Roman" w:cs="Times New Roman"/>
                <w:b/>
              </w:rPr>
              <w:t>Второе полугодие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83129" w:rsidRPr="00256ACE" w:rsidTr="00E122A3">
        <w:trPr>
          <w:trHeight w:val="40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Гаммы (1-2), этюды на разные виды техники (2).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</w:tr>
      <w:tr w:rsidR="00A83129" w:rsidRPr="00256ACE" w:rsidTr="00E122A3">
        <w:trPr>
          <w:trHeight w:val="27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Разнохарактерные пьесы.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</w:tr>
      <w:tr w:rsidR="00A83129" w:rsidRPr="00256ACE" w:rsidTr="00E122A3">
        <w:trPr>
          <w:trHeight w:val="41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Произведение крупной формы.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E122A3">
        <w:trPr>
          <w:trHeight w:val="28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Произведения, изучаемые в качестве ознакомления.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654FAA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</w:tr>
      <w:tr w:rsidR="00A83129" w:rsidRPr="00256ACE" w:rsidTr="00E122A3">
        <w:trPr>
          <w:trHeight w:val="54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Технический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122A3">
        <w:trPr>
          <w:trHeight w:val="423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Художественный зачет: произведение крупной формы и пьеса.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122A3">
        <w:trPr>
          <w:trHeight w:val="41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Контрольный урок.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122A3">
        <w:trPr>
          <w:trHeight w:val="41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A83129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A83129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32</w:t>
            </w:r>
          </w:p>
        </w:tc>
      </w:tr>
      <w:tr w:rsidR="00A83129" w:rsidRPr="00256ACE" w:rsidTr="00E122A3">
        <w:trPr>
          <w:trHeight w:val="41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left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A83129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83129">
              <w:rPr>
                <w:rFonts w:ascii="Times New Roman" w:hAnsi="Times New Roman" w:cs="Times New Roman"/>
                <w:b/>
                <w:lang w:val="tt-RU"/>
              </w:rPr>
              <w:t>Всего 38 часов</w:t>
            </w:r>
          </w:p>
        </w:tc>
      </w:tr>
    </w:tbl>
    <w:p w:rsidR="00A83129" w:rsidRDefault="00A83129" w:rsidP="00A83129">
      <w:pPr>
        <w:jc w:val="both"/>
        <w:rPr>
          <w:rFonts w:ascii="Times New Roman" w:hAnsi="Times New Roman" w:cs="Times New Roman"/>
        </w:rPr>
      </w:pPr>
    </w:p>
    <w:p w:rsidR="00E74DB1" w:rsidRDefault="00E74DB1" w:rsidP="00A831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129" w:rsidRPr="00A83129" w:rsidRDefault="00A83129" w:rsidP="00A831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129">
        <w:rPr>
          <w:rFonts w:ascii="Times New Roman" w:hAnsi="Times New Roman" w:cs="Times New Roman"/>
          <w:b/>
          <w:sz w:val="24"/>
          <w:szCs w:val="24"/>
        </w:rPr>
        <w:t>Седьмой класс</w:t>
      </w:r>
    </w:p>
    <w:tbl>
      <w:tblPr>
        <w:tblW w:w="9181" w:type="dxa"/>
        <w:tblLayout w:type="fixed"/>
        <w:tblLook w:val="0000" w:firstRow="0" w:lastRow="0" w:firstColumn="0" w:lastColumn="0" w:noHBand="0" w:noVBand="0"/>
      </w:tblPr>
      <w:tblGrid>
        <w:gridCol w:w="647"/>
        <w:gridCol w:w="5982"/>
        <w:gridCol w:w="1276"/>
        <w:gridCol w:w="1276"/>
      </w:tblGrid>
      <w:tr w:rsidR="00A83129" w:rsidRPr="00256ACE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83129" w:rsidRPr="00DB775F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ind w:hanging="1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ACE">
              <w:rPr>
                <w:rFonts w:ascii="Times New Roman" w:hAnsi="Times New Roman" w:cs="Times New Roman"/>
                <w:b/>
              </w:rPr>
              <w:t>Первое полугодие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теоретические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практические</w:t>
            </w:r>
          </w:p>
        </w:tc>
      </w:tr>
      <w:tr w:rsidR="00A83129" w:rsidRPr="00256ACE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08"/>
                <w:tab w:val="left" w:pos="870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Повторение пройденного материала (музыкальная грамота, игра с листа и самостоятельное разучивание несложных пьес.)</w:t>
            </w:r>
          </w:p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Выбор и ознакомление ученика с годовым репертуарным планом, выпускной программой.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457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122A3">
            <w:pPr>
              <w:tabs>
                <w:tab w:val="left" w:pos="4570"/>
              </w:tabs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 xml:space="preserve">Гаммы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</w:t>
            </w:r>
          </w:p>
        </w:tc>
      </w:tr>
      <w:tr w:rsidR="00A83129" w:rsidRPr="00DB775F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Этюды (1-2), Пьесы, изучаемые в качестве ознакомления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</w:tr>
      <w:tr w:rsidR="00A83129" w:rsidRPr="00DB775F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432BF8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432BF8">
              <w:rPr>
                <w:rFonts w:ascii="Times New Roman" w:hAnsi="Times New Roman" w:cs="Times New Roman"/>
              </w:rPr>
              <w:t xml:space="preserve"> Полифоническое произведение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</w:tr>
      <w:tr w:rsidR="00A83129" w:rsidRPr="00DB775F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Произведение крупной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</w:tr>
      <w:tr w:rsidR="00A83129" w:rsidRPr="00256ACE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 xml:space="preserve">Различные формы </w:t>
            </w:r>
            <w:proofErr w:type="spellStart"/>
            <w:r w:rsidRPr="00256ACE">
              <w:rPr>
                <w:rFonts w:ascii="Times New Roman" w:hAnsi="Times New Roman" w:cs="Times New Roman"/>
              </w:rPr>
              <w:t>музицирования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</w:t>
            </w:r>
          </w:p>
        </w:tc>
      </w:tr>
      <w:tr w:rsidR="00A83129" w:rsidRPr="00256ACE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Первое прослушивание выпускников (крупная форма)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1A2B2B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1A2B2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1A2B2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25</w:t>
            </w:r>
          </w:p>
        </w:tc>
      </w:tr>
      <w:tr w:rsidR="00A83129" w:rsidRPr="001A2B2B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7"/>
              </w:numPr>
              <w:tabs>
                <w:tab w:val="left" w:pos="650"/>
                <w:tab w:val="left" w:pos="726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1A2B2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Всего 30 часов</w:t>
            </w:r>
          </w:p>
        </w:tc>
      </w:tr>
      <w:tr w:rsidR="00A83129" w:rsidRPr="00256ACE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6ACE">
              <w:rPr>
                <w:rFonts w:ascii="Times New Roman" w:hAnsi="Times New Roman" w:cs="Times New Roman"/>
                <w:b/>
              </w:rPr>
              <w:t>Второе полугодие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83129" w:rsidRPr="00DB775F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Разнохарактерные пьесы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  <w:tr w:rsidR="00A83129" w:rsidRPr="00DB775F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Произведение крупной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DB775F" w:rsidRDefault="00A83129" w:rsidP="00E122A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A83129" w:rsidRPr="00256ACE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Произведения, изучаемые в качестве ознакомления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</w:t>
            </w:r>
          </w:p>
        </w:tc>
      </w:tr>
      <w:tr w:rsidR="00A83129" w:rsidRPr="00256ACE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 xml:space="preserve">Различные формы </w:t>
            </w:r>
            <w:proofErr w:type="spellStart"/>
            <w:r w:rsidRPr="00256ACE">
              <w:rPr>
                <w:rFonts w:ascii="Times New Roman" w:hAnsi="Times New Roman" w:cs="Times New Roman"/>
              </w:rPr>
              <w:t>музицирования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3</w:t>
            </w:r>
          </w:p>
        </w:tc>
      </w:tr>
      <w:tr w:rsidR="00A83129" w:rsidRPr="00256ACE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  <w:lang w:val="en-US"/>
              </w:rPr>
              <w:t>II</w:t>
            </w:r>
            <w:r w:rsidRPr="00256ACE">
              <w:rPr>
                <w:rFonts w:ascii="Times New Roman" w:hAnsi="Times New Roman" w:cs="Times New Roman"/>
              </w:rPr>
              <w:t xml:space="preserve">, </w:t>
            </w:r>
            <w:r w:rsidRPr="00256ACE">
              <w:rPr>
                <w:rFonts w:ascii="Times New Roman" w:hAnsi="Times New Roman" w:cs="Times New Roman"/>
                <w:lang w:val="en-US"/>
              </w:rPr>
              <w:t>III</w:t>
            </w:r>
            <w:r w:rsidRPr="00256ACE">
              <w:rPr>
                <w:rFonts w:ascii="Times New Roman" w:hAnsi="Times New Roman" w:cs="Times New Roman"/>
              </w:rPr>
              <w:t xml:space="preserve"> прослушивания выпускников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2</w:t>
            </w:r>
          </w:p>
        </w:tc>
      </w:tr>
      <w:tr w:rsidR="00A83129" w:rsidRPr="00256ACE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 xml:space="preserve">Контрольный урок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256ACE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Выпускной экзамен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  <w:r w:rsidRPr="00256ACE">
              <w:rPr>
                <w:rFonts w:ascii="Times New Roman" w:hAnsi="Times New Roman" w:cs="Times New Roman"/>
              </w:rPr>
              <w:t>1</w:t>
            </w:r>
          </w:p>
        </w:tc>
      </w:tr>
      <w:tr w:rsidR="00A83129" w:rsidRPr="001A2B2B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3129" w:rsidRPr="001A2B2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1A2B2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35</w:t>
            </w:r>
          </w:p>
        </w:tc>
      </w:tr>
      <w:tr w:rsidR="00A83129" w:rsidRPr="001A2B2B" w:rsidTr="00E122A3">
        <w:trPr>
          <w:trHeight w:val="7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A83129">
            <w:pPr>
              <w:widowControl w:val="0"/>
              <w:numPr>
                <w:ilvl w:val="0"/>
                <w:numId w:val="8"/>
              </w:numPr>
              <w:tabs>
                <w:tab w:val="left" w:pos="708"/>
              </w:tabs>
              <w:suppressAutoHyphens/>
              <w:spacing w:after="0" w:line="240" w:lineRule="auto"/>
              <w:ind w:left="470" w:hanging="3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129" w:rsidRPr="00256ACE" w:rsidRDefault="00A83129" w:rsidP="00E122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129" w:rsidRPr="001A2B2B" w:rsidRDefault="00A83129" w:rsidP="00E122A3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1A2B2B">
              <w:rPr>
                <w:rFonts w:ascii="Times New Roman" w:hAnsi="Times New Roman" w:cs="Times New Roman"/>
                <w:b/>
                <w:lang w:val="tt-RU"/>
              </w:rPr>
              <w:t>Всего 38 часов</w:t>
            </w:r>
          </w:p>
        </w:tc>
      </w:tr>
    </w:tbl>
    <w:p w:rsidR="00A83129" w:rsidRDefault="00A83129" w:rsidP="00A83129">
      <w:pPr>
        <w:jc w:val="both"/>
        <w:rPr>
          <w:rFonts w:ascii="Times New Roman" w:hAnsi="Times New Roman" w:cs="Times New Roman"/>
        </w:rPr>
      </w:pPr>
    </w:p>
    <w:p w:rsidR="00A83129" w:rsidRDefault="00A83129" w:rsidP="00A83129">
      <w:pPr>
        <w:jc w:val="both"/>
        <w:rPr>
          <w:rFonts w:ascii="Times New Roman" w:hAnsi="Times New Roman" w:cs="Times New Roman"/>
        </w:rPr>
      </w:pPr>
    </w:p>
    <w:p w:rsidR="00A83129" w:rsidRDefault="00A83129" w:rsidP="00A83129">
      <w:pPr>
        <w:jc w:val="both"/>
        <w:rPr>
          <w:rFonts w:ascii="Times New Roman" w:hAnsi="Times New Roman" w:cs="Times New Roman"/>
        </w:rPr>
      </w:pPr>
    </w:p>
    <w:p w:rsidR="00A83129" w:rsidRDefault="00A83129" w:rsidP="00A83129">
      <w:pPr>
        <w:jc w:val="both"/>
        <w:rPr>
          <w:rFonts w:ascii="Times New Roman" w:hAnsi="Times New Roman" w:cs="Times New Roman"/>
        </w:rPr>
      </w:pPr>
    </w:p>
    <w:p w:rsidR="002A7E4C" w:rsidRPr="002A7E4C" w:rsidRDefault="002A7E4C" w:rsidP="00270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E79" w:rsidRDefault="00264E79" w:rsidP="00270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E4C" w:rsidRDefault="00A83129" w:rsidP="00E74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СОДЕРЖАНИЕ ПРОГРАММЫ</w:t>
      </w:r>
    </w:p>
    <w:p w:rsidR="00B35B05" w:rsidRDefault="00B35B05" w:rsidP="00B35B05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</w:t>
      </w:r>
    </w:p>
    <w:p w:rsidR="00B35B05" w:rsidRPr="00B35B05" w:rsidRDefault="00B35B05" w:rsidP="00B35B05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Обучение включает в себя:</w:t>
      </w:r>
    </w:p>
    <w:p w:rsidR="00B35B05" w:rsidRPr="00B35B05" w:rsidRDefault="00B35B05" w:rsidP="00B35B05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•</w:t>
      </w: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  <w:t>аудиторные занятия;</w:t>
      </w:r>
    </w:p>
    <w:p w:rsidR="00B35B05" w:rsidRPr="00B35B05" w:rsidRDefault="00B35B05" w:rsidP="00B35B05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•</w:t>
      </w: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  <w:t>самостоятельная работа;</w:t>
      </w:r>
    </w:p>
    <w:p w:rsidR="00B35B05" w:rsidRPr="00B35B05" w:rsidRDefault="00B35B05" w:rsidP="00B35B05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•</w:t>
      </w:r>
      <w:r w:rsidRP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  <w:t>консультации.</w:t>
      </w:r>
    </w:p>
    <w:p w:rsidR="002A7E4C" w:rsidRPr="002A7E4C" w:rsidRDefault="00B35B05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       </w:t>
      </w:r>
      <w:r w:rsidR="002A7E4C" w:rsidRPr="00B35B05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Консультации</w:t>
      </w:r>
      <w:r w:rsidR="002A7E4C" w:rsidRPr="002A7E4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 xml:space="preserve"> </w:t>
      </w:r>
      <w:r w:rsidR="00263D3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проводятся с целью подготовки уча</w:t>
      </w:r>
      <w:r w:rsidR="002A7E4C"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щихся к контрольным урокам, зачетам, экзаменам, творческим конкурсам и другим мероприятиям по усмотрению школы. Консультации могут проводиться рассредоточено или в счет резерва учебного времени. В случае</w:t>
      </w:r>
      <w:proofErr w:type="gramStart"/>
      <w:r w:rsidR="002A7E4C"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proofErr w:type="gramEnd"/>
      <w:r w:rsidR="002A7E4C"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если консультации проводятся рассредоточено, резерв учебного времени используе</w:t>
      </w:r>
      <w:r w:rsidR="007170A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тся на самостоятельную работу уча</w:t>
      </w:r>
      <w:r w:rsidR="002A7E4C"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щихся и методическую работу преподавателей.</w:t>
      </w:r>
    </w:p>
    <w:p w:rsidR="002A7E4C" w:rsidRPr="002A7E4C" w:rsidRDefault="002A7E4C" w:rsidP="002A7E4C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</w:t>
      </w:r>
      <w:r w:rsidR="007170A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льной работой уча</w:t>
      </w:r>
      <w:r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щихся на период летних каникул.</w:t>
      </w:r>
    </w:p>
    <w:p w:rsidR="002A7E4C" w:rsidRPr="002A7E4C" w:rsidRDefault="00B35B05" w:rsidP="00E74DB1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</w:t>
      </w:r>
      <w:r w:rsidR="002A7E4C"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Учебный материал распределяется по годам обучения – классам.</w:t>
      </w:r>
    </w:p>
    <w:p w:rsidR="002A7E4C" w:rsidRPr="002A7E4C" w:rsidRDefault="002A7E4C" w:rsidP="002A7E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NewRomanPS-ItalicMT"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класс имеет свои дидактические </w:t>
      </w:r>
      <w:proofErr w:type="gramStart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  <w:proofErr w:type="gramEnd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объем времени, необходимый для освоения учебного материала.</w:t>
      </w:r>
      <w:r w:rsidRPr="002A7E4C">
        <w:rPr>
          <w:rFonts w:ascii="Times New Roman" w:eastAsia="Times New Roman" w:hAnsi="Times New Roman" w:cs="TimesNewRomanPS-ItalicMT"/>
          <w:iCs/>
          <w:color w:val="000000"/>
          <w:sz w:val="24"/>
          <w:szCs w:val="24"/>
          <w:lang w:eastAsia="ru-RU"/>
        </w:rPr>
        <w:t xml:space="preserve"> При составлении репертуара учитывается национальный региональный компонент. В обязательном порядке учащиеся должны изучить 2-3 произведения татарской музыки, народной или композиторов Татарстана.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Виды внеаудиторной работы: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самостоятельные занятия по подготовке учебной программы;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подготовка к контрольным урокам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зачетам и экзаменам;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подготовка к концертным, конкурсным выступлениям;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посещение учреждений культуры (филармоний, театров, концертных</w:t>
      </w:r>
      <w:r w:rsidR="00E122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</w:t>
      </w: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залов, музеев и др.);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участие обучающихся в творческих мероприятиях и культурно-</w:t>
      </w:r>
      <w:r w:rsidR="00E122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A7E4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просветительской деятельности образовательного учреждения и др.</w:t>
      </w:r>
      <w:proofErr w:type="gramEnd"/>
    </w:p>
    <w:p w:rsidR="00E74DB1" w:rsidRDefault="00E74DB1" w:rsidP="00B35B05">
      <w:pPr>
        <w:jc w:val="both"/>
        <w:rPr>
          <w:rFonts w:ascii="Times New Roman" w:hAnsi="Times New Roman" w:cs="Times New Roman"/>
          <w:b/>
        </w:rPr>
      </w:pPr>
    </w:p>
    <w:p w:rsidR="00B35B05" w:rsidRPr="00256ACE" w:rsidRDefault="00B35B05" w:rsidP="00E74DB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56ACE">
        <w:rPr>
          <w:rFonts w:ascii="Times New Roman" w:hAnsi="Times New Roman" w:cs="Times New Roman"/>
          <w:b/>
        </w:rPr>
        <w:t>1.Теоретический раздел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Закрепление и углубление ранее пройденного материала. Знание нотного письма, других обозначений в нотном тексте. </w:t>
      </w:r>
      <w:proofErr w:type="gram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закрепление понятий: параллельный минор, тоника, трезвучие и его обращения, период, фраза, мотив, трехчастная форма, кульминация, крупная форма, соната, экспозиция, разработка, реприза, главная и побочная темы, вариации, рондо, рефрен, концерт, сонатина, секвенция.</w:t>
      </w:r>
      <w:proofErr w:type="gramEnd"/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итальянских терминов по требованиям класса.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знаков и аппликатуры по требованиям класса.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модуляция, отклонение, сопоставление; соната, старинные танцевальные жанры.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музыкального кругозора – знакомство с новыми именами композиторов, отрывками и переложениями из популярных опер, балетов, симфоний, знакомство со стилями разных эпох, включая лёгкие переложения современной популярной музыки. Освоение несложных джазовых ритмов, выработка навыка ощущения метрической доли.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знаний и умений по работе с нотным текстом на материале изучаемых произведений.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2.Практические занятия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Повторение пройденного материала.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упражнений на постановку рук, дыхания  смену позиций и свободу аппарата.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повторенных с прошлого года программных пьес с проведением анализа средств музыкальной выразительности.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ознакомление ученика с репертуарным планом I полугодия.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Гаммы. Этюды.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Гаммы до пяти знаков  мажорные и минорны</w:t>
      </w:r>
      <w:proofErr w:type="gram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трех видов), штрихами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деташе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легато, стаккато. Гаммы исполняются в качестве технической разминки игрового аппарата в начале каждого урока и рекомендуются во время домашних занятий.</w:t>
      </w:r>
    </w:p>
    <w:p w:rsidR="00B35B05" w:rsidRPr="00292DA8" w:rsidRDefault="00B35B05" w:rsidP="00292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этюдов на разные виды техники.</w:t>
      </w:r>
    </w:p>
    <w:p w:rsidR="00B35B05" w:rsidRPr="00292DA8" w:rsidRDefault="00B35B05" w:rsidP="00B35B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технических и звуковых задач. Преодоление технических трудностей. Контроль над свободой игрового аппарата.</w:t>
      </w:r>
    </w:p>
    <w:p w:rsidR="00B35B05" w:rsidRPr="00292DA8" w:rsidRDefault="00B35B05" w:rsidP="00B35B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различными видами техники: развитием беглости, соединением позиций, штриховой, аккордовой техникой, двойными нотами,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мелизматикой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– на материале упражнений, этюдов.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художественной памяти, воображения учащихся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(разнохарактерные пьесы)</w:t>
      </w:r>
    </w:p>
    <w:p w:rsidR="00B35B05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и исполнение разнохарактерных пьес, соответствующих году обучения. Работа над созданием разнообразных музыкальных образов. Слуховой контроль над звуком, совершенствование различных приемов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звукоизвлечения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Фразировка, кульминация, контрасты. Практическое использование средств художественной выразительности для создания задуманного образа. Постановка и выполнение исполнительских задач, подготовка к художественному зачету и контрольному уроку.</w:t>
      </w:r>
    </w:p>
    <w:p w:rsidR="00292DA8" w:rsidRPr="00292DA8" w:rsidRDefault="00292DA8" w:rsidP="00292D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Полифоническое произведение</w:t>
      </w:r>
    </w:p>
    <w:p w:rsidR="00292DA8" w:rsidRPr="00292DA8" w:rsidRDefault="00292DA8" w:rsidP="00292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над интонированием, голосоведением, преодолением технических трудностей,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звукоизвлечением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формой произведения. </w:t>
      </w:r>
    </w:p>
    <w:p w:rsidR="00292DA8" w:rsidRPr="00292DA8" w:rsidRDefault="00292DA8" w:rsidP="00292D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простейших мелизмов, понятия «секвенция». Анализ тонального плана, вклю</w:t>
      </w:r>
      <w:r w:rsidR="00E1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 разрешения D7, ум.5/3,  отк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лонения в тональности D, S. </w:t>
      </w:r>
      <w:proofErr w:type="gram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Понятия «канон», «подголосочная полифония», «секвенция», тема,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противосложение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интермедия. 6-7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г.о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диатоническая и хроматическая секвенции.</w:t>
      </w:r>
      <w:proofErr w:type="gram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к прослушиваниям, выпускному экзамену.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Произведение крупной формы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формы произведения, разучивание по разделам, тональный план, работа над созданием контраста, сопоставления, над единством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темпоритма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Выстраивание кульминации, тщательная работа над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звукоизвлечением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штрихами. Работа над формой и подготовка к художественному зачету.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Различные формы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музицирования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возможностям учащегося: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ансамбли, подбор по слуху, транспонирование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и исполнение ансамблей с педагогом или другим учеником. Закрепление навыков ансамблевого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(синхронность метроритма, фразировки, движения к кульминации, предчувствие сильной доли, умение слушать партнера, звуковой баланс партий). Подбор по слуху знакомой мелодии, транспонирование в близкие тональности. Подготовка к контрольному уроку.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92D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Контрольные уроки и зачёты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Технический зачет 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конце I и III четверти)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Гамма мажорная по уровню класса) штрихами </w:t>
      </w:r>
      <w:proofErr w:type="spell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деташе</w:t>
      </w:r>
      <w:proofErr w:type="spell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легато, стаккато</w:t>
      </w:r>
      <w:proofErr w:type="gram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ороткие и длинные арпеджио. Исполнение 1 этюда.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Художественный зачёт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конце II четверти)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произведения крупной формы или двух разнохарактерных пьес – по возможностям учащегося.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Художественный зачет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конце IV четверти)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 произведения крупной формы и пьесы.</w:t>
      </w:r>
    </w:p>
    <w:p w:rsidR="00B35B05" w:rsidRPr="00292DA8" w:rsidRDefault="00B35B05" w:rsidP="00292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Контрольный урок </w:t>
      </w:r>
      <w:r w:rsidRPr="0029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V-VI классов (в конце каждого полугодия).</w:t>
      </w:r>
    </w:p>
    <w:p w:rsidR="00B35B05" w:rsidRPr="00E6796F" w:rsidRDefault="00B35B05" w:rsidP="00B35B05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iCs/>
          <w:u w:val="single"/>
        </w:rPr>
      </w:pPr>
      <w:r w:rsidRPr="00E6796F">
        <w:rPr>
          <w:rFonts w:ascii="Times New Roman" w:eastAsia="Times New Roman" w:hAnsi="Times New Roman" w:cs="Times New Roman"/>
          <w:b/>
          <w:bCs/>
          <w:iCs/>
          <w:u w:val="single"/>
        </w:rPr>
        <w:t>Требования по годам обучения</w:t>
      </w:r>
    </w:p>
    <w:p w:rsidR="002A7E4C" w:rsidRPr="002A7E4C" w:rsidRDefault="002A7E4C" w:rsidP="00B35B05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Настоящая программа отражает разнообразие репертуара, его академическую направленность, а также возможность индивидуального подхода к каждому ученику. В одном и том же классе экзаменационная программа может значительно отличаться по уровню трудности (см. варианты примерных экзаменационных программ). Количество музыкальных произведений, рекомендуемых для изучения в каждом классе, дается в годовых требованиях.</w:t>
      </w:r>
    </w:p>
    <w:p w:rsidR="002A7E4C" w:rsidRPr="002A7E4C" w:rsidRDefault="002A7E4C" w:rsidP="00B35B05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работе над репертуаром преподаватель должен учитывать, что большинство произведений предназначаются для публичного или экзаменационного исполнения, а остальные - для работы в классе или просто ознакомления. Следовательно, преподаватель может устанавливать степень завершенности работы над произведением. Вся работа над репертуаром фиксируется в индивидуальном плане ученика.</w:t>
      </w:r>
      <w:r w:rsidR="006A4D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 wp14:anchorId="288B5C96" wp14:editId="056BBDCA">
                <wp:simplePos x="0" y="0"/>
                <wp:positionH relativeFrom="margin">
                  <wp:posOffset>-79376</wp:posOffset>
                </wp:positionH>
                <wp:positionV relativeFrom="paragraph">
                  <wp:posOffset>67310</wp:posOffset>
                </wp:positionV>
                <wp:extent cx="0" cy="524510"/>
                <wp:effectExtent l="0" t="0" r="19050" b="279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45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6.25pt,5.3pt" to="-6.2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" o:allowincell="f" strokeweight=".25pt">
                <w10:wrap anchorx="margin"/>
              </v:line>
            </w:pict>
          </mc:Fallback>
        </mc:AlternateContent>
      </w:r>
      <w:r w:rsidR="00B35B0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материал </w:t>
      </w:r>
      <w:r w:rsidR="00B3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аспределяется по годам обучения </w:t>
      </w:r>
      <w:r w:rsidR="00B3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B35B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лассам.</w:t>
      </w:r>
    </w:p>
    <w:p w:rsidR="00B35B05" w:rsidRDefault="00B35B05" w:rsidP="00B35B05">
      <w:pPr>
        <w:jc w:val="both"/>
        <w:rPr>
          <w:rFonts w:ascii="Times New Roman" w:eastAsia="Times New Roman" w:hAnsi="Times New Roman" w:cs="Times New Roman"/>
          <w:iCs/>
          <w:color w:val="0000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256ACE">
        <w:rPr>
          <w:rFonts w:ascii="Times New Roman" w:eastAsia="Times New Roman" w:hAnsi="Times New Roman" w:cs="Times New Roman"/>
          <w:color w:val="000000"/>
        </w:rPr>
        <w:t xml:space="preserve">Каждый класс имеет свои дидактические </w:t>
      </w:r>
      <w:proofErr w:type="gramStart"/>
      <w:r w:rsidRPr="00256ACE">
        <w:rPr>
          <w:rFonts w:ascii="Times New Roman" w:eastAsia="Times New Roman" w:hAnsi="Times New Roman" w:cs="Times New Roman"/>
          <w:color w:val="000000"/>
        </w:rPr>
        <w:t>задачи</w:t>
      </w:r>
      <w:proofErr w:type="gramEnd"/>
      <w:r w:rsidRPr="00256ACE">
        <w:rPr>
          <w:rFonts w:ascii="Times New Roman" w:eastAsia="Times New Roman" w:hAnsi="Times New Roman" w:cs="Times New Roman"/>
          <w:color w:val="000000"/>
        </w:rPr>
        <w:t xml:space="preserve"> и объем времени, необходимый для освоения учебного материала.</w:t>
      </w:r>
      <w:r w:rsidRPr="00256ACE">
        <w:rPr>
          <w:rFonts w:ascii="Times New Roman" w:eastAsia="Times New Roman" w:hAnsi="Times New Roman" w:cs="Times New Roman"/>
          <w:iCs/>
          <w:color w:val="000000"/>
        </w:rPr>
        <w:t xml:space="preserve"> При составлении репертуара учитывается национальный региональный компонент. В обязательном порядке учащиеся должны изучить 2-3 произведения татарской музыки, народной или композиторов Татарстана.</w:t>
      </w:r>
    </w:p>
    <w:p w:rsidR="00E74DB1" w:rsidRPr="00E74DB1" w:rsidRDefault="00E74DB1" w:rsidP="00E74DB1">
      <w:pPr>
        <w:jc w:val="center"/>
        <w:rPr>
          <w:rFonts w:ascii="Times New Roman" w:eastAsia="Times New Roman" w:hAnsi="Times New Roman" w:cs="Times New Roman"/>
          <w:b/>
          <w:iCs/>
          <w:color w:val="000000"/>
        </w:rPr>
      </w:pPr>
      <w:r>
        <w:rPr>
          <w:rFonts w:ascii="Times New Roman" w:eastAsia="Times New Roman" w:hAnsi="Times New Roman" w:cs="Times New Roman"/>
          <w:b/>
          <w:iCs/>
          <w:color w:val="000000"/>
        </w:rPr>
        <w:t>ПЕРВЫЙ КЛАСС</w:t>
      </w:r>
    </w:p>
    <w:p w:rsidR="002A7E4C" w:rsidRPr="002A7E4C" w:rsidRDefault="002A7E4C" w:rsidP="002A7E4C">
      <w:pPr>
        <w:shd w:val="clear" w:color="auto" w:fill="FFFFFF"/>
        <w:spacing w:before="22" w:after="0" w:line="240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постановкой корпуса, рук, аппарата, исполнительского ды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хания.</w:t>
      </w:r>
    </w:p>
    <w:p w:rsid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 время обучен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1-ом классе учащийся  выучивает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мажорные гаммы – Фа, Соль, До; минорные – ми, ре, ля (в одну октаву);</w:t>
      </w:r>
      <w:proofErr w:type="gramEnd"/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трезвучия в медленном движении, 10 – 12</w:t>
      </w:r>
      <w:r w:rsidR="00E1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упражнений, 6 – 8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пьес.</w:t>
      </w:r>
    </w:p>
    <w:p w:rsidR="002A7E4C" w:rsidRPr="002A7E4C" w:rsidRDefault="00D758FD" w:rsidP="003E0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Примеры 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программ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выступлений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8203"/>
      </w:tblGrid>
      <w:tr w:rsidR="00E122A3" w:rsidRPr="002A7E4C" w:rsidTr="00E122A3">
        <w:trPr>
          <w:trHeight w:val="319"/>
        </w:trPr>
        <w:tc>
          <w:tcPr>
            <w:tcW w:w="1368" w:type="dxa"/>
          </w:tcPr>
          <w:p w:rsidR="00E122A3" w:rsidRPr="002A7E4C" w:rsidRDefault="00E122A3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8203" w:type="dxa"/>
          </w:tcPr>
          <w:p w:rsidR="00E122A3" w:rsidRPr="00E122A3" w:rsidRDefault="00E122A3" w:rsidP="00E122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122A3">
              <w:rPr>
                <w:rFonts w:ascii="Times New Roman" w:eastAsia="Times New Roman" w:hAnsi="Times New Roman" w:cs="Times New Roman"/>
                <w:color w:val="000000"/>
              </w:rPr>
              <w:t>Л. Бетховен. «Аллегретто»</w:t>
            </w:r>
          </w:p>
        </w:tc>
      </w:tr>
      <w:tr w:rsidR="00E122A3" w:rsidRPr="002A7E4C" w:rsidTr="00E122A3">
        <w:trPr>
          <w:trHeight w:val="383"/>
        </w:trPr>
        <w:tc>
          <w:tcPr>
            <w:tcW w:w="1368" w:type="dxa"/>
          </w:tcPr>
          <w:p w:rsidR="00E122A3" w:rsidRPr="002A7E4C" w:rsidRDefault="00E122A3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8203" w:type="dxa"/>
          </w:tcPr>
          <w:p w:rsidR="00E122A3" w:rsidRPr="00E122A3" w:rsidRDefault="00E122A3" w:rsidP="00E122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122A3">
              <w:rPr>
                <w:rFonts w:ascii="Times New Roman" w:eastAsia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E122A3">
              <w:rPr>
                <w:rFonts w:ascii="Times New Roman" w:eastAsia="Times New Roman" w:hAnsi="Times New Roman" w:cs="Times New Roman"/>
                <w:color w:val="000000"/>
              </w:rPr>
              <w:t>Кабалевский</w:t>
            </w:r>
            <w:proofErr w:type="spellEnd"/>
            <w:r w:rsidRPr="00E122A3">
              <w:rPr>
                <w:rFonts w:ascii="Times New Roman" w:eastAsia="Times New Roman" w:hAnsi="Times New Roman" w:cs="Times New Roman"/>
                <w:color w:val="000000"/>
              </w:rPr>
              <w:t>. «Маленькая полька»</w:t>
            </w:r>
          </w:p>
        </w:tc>
      </w:tr>
    </w:tbl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7E4C" w:rsidRPr="002A7E4C" w:rsidRDefault="00513193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 КЛАСС</w:t>
      </w:r>
      <w:r w:rsidR="002A7E4C"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22A3" w:rsidRDefault="002A7E4C" w:rsidP="00E12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 время  обучения 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 2  классе  учащийся    выучивает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мажорные и минорные гаммы, арпеджио трезвучий в тональностях до двух знаков (включительно) в умеренном движении. </w:t>
      </w:r>
    </w:p>
    <w:p w:rsidR="00E122A3" w:rsidRPr="00E122A3" w:rsidRDefault="00E122A3" w:rsidP="00E122A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A3">
        <w:rPr>
          <w:rFonts w:ascii="Times New Roman" w:eastAsia="Times New Roman" w:hAnsi="Times New Roman" w:cs="Times New Roman"/>
          <w:sz w:val="24"/>
          <w:szCs w:val="24"/>
          <w:lang w:eastAsia="ru-RU"/>
        </w:rPr>
        <w:t>10-12 этюдов, 10-12 пьес (лёгких ансамблей). Кроме того, работать над развитием навыков чтения с листа лёгких пьес (в медленном движении). Можно начать изучение двойного стаккато (в медленном темпе).</w:t>
      </w:r>
    </w:p>
    <w:p w:rsidR="002A7E4C" w:rsidRPr="002A7E4C" w:rsidRDefault="00ED3CC7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  зачетных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программ.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169"/>
      </w:tblGrid>
      <w:tr w:rsidR="00E122A3" w:rsidRPr="002A7E4C" w:rsidTr="00E122A3">
        <w:tc>
          <w:tcPr>
            <w:tcW w:w="1728" w:type="dxa"/>
          </w:tcPr>
          <w:p w:rsidR="00E122A3" w:rsidRPr="002A7E4C" w:rsidRDefault="00E122A3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7169" w:type="dxa"/>
          </w:tcPr>
          <w:p w:rsidR="00E122A3" w:rsidRPr="003E0F41" w:rsidRDefault="00E122A3" w:rsidP="00E122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Обр. М. </w:t>
            </w:r>
            <w:proofErr w:type="spellStart"/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Солове</w:t>
            </w:r>
            <w:proofErr w:type="gramStart"/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соловушка.</w:t>
            </w:r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Л.Бетховен</w:t>
            </w:r>
            <w:proofErr w:type="spellEnd"/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Немецкий танец.</w:t>
            </w:r>
          </w:p>
        </w:tc>
      </w:tr>
      <w:tr w:rsidR="00E122A3" w:rsidRPr="002A7E4C" w:rsidTr="003E0F41">
        <w:trPr>
          <w:trHeight w:val="612"/>
        </w:trPr>
        <w:tc>
          <w:tcPr>
            <w:tcW w:w="1728" w:type="dxa"/>
          </w:tcPr>
          <w:p w:rsidR="00E122A3" w:rsidRPr="002A7E4C" w:rsidRDefault="00E122A3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7169" w:type="dxa"/>
          </w:tcPr>
          <w:p w:rsidR="00E122A3" w:rsidRPr="003E0F41" w:rsidRDefault="00E122A3" w:rsidP="00E122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Р.Шуман</w:t>
            </w:r>
            <w:proofErr w:type="spellEnd"/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Весёлый крестьянин.</w:t>
            </w:r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М.Глинка</w:t>
            </w:r>
            <w:proofErr w:type="spellEnd"/>
            <w:r w:rsidRPr="003E0F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Жаворонок.</w:t>
            </w:r>
          </w:p>
        </w:tc>
      </w:tr>
    </w:tbl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 w:rsidR="00ED3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ТРЕТИЙ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КЛАСС</w:t>
      </w:r>
    </w:p>
    <w:p w:rsidR="00E122A3" w:rsidRDefault="002A7E4C" w:rsidP="002A7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  время  обучения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3  классе  учащийся выучивает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: м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ажорные и минорные гаммы, арпеджио трезвучий в тональностях трех  знаков (включительно) в умеренном движении. </w:t>
      </w:r>
    </w:p>
    <w:p w:rsidR="00E122A3" w:rsidRDefault="00E122A3" w:rsidP="00E12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различных штрихах и ритмических вариантах (в медленном движении). Продолжать работать над двойным языком, </w:t>
      </w:r>
    </w:p>
    <w:p w:rsidR="00E122A3" w:rsidRDefault="00E122A3" w:rsidP="00E12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A3">
        <w:rPr>
          <w:rFonts w:ascii="Times New Roman" w:eastAsia="Times New Roman" w:hAnsi="Times New Roman" w:cs="Times New Roman"/>
          <w:sz w:val="24"/>
          <w:szCs w:val="24"/>
          <w:lang w:eastAsia="ru-RU"/>
        </w:rPr>
        <w:t>10-12 этюдов,</w:t>
      </w:r>
    </w:p>
    <w:p w:rsidR="00E122A3" w:rsidRDefault="00E122A3" w:rsidP="00E12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10-12 пьес, </w:t>
      </w:r>
    </w:p>
    <w:p w:rsidR="00E122A3" w:rsidRPr="00E122A3" w:rsidRDefault="00E122A3" w:rsidP="00E12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2A3">
        <w:rPr>
          <w:rFonts w:ascii="Times New Roman" w:eastAsia="Times New Roman" w:hAnsi="Times New Roman" w:cs="Times New Roman"/>
          <w:sz w:val="24"/>
          <w:szCs w:val="24"/>
          <w:lang w:eastAsia="ru-RU"/>
        </w:rPr>
        <w:t>2-3 или оркестровые партии. Работать над развитием навыков чтения нот с листа лёгких пьес и оркестровых партий.</w:t>
      </w:r>
    </w:p>
    <w:p w:rsidR="002A7E4C" w:rsidRPr="002A7E4C" w:rsidRDefault="002A7E4C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должен систематически работать над развитием у учащегося навыков чтения с листа пьес.</w:t>
      </w:r>
      <w:r w:rsidR="00E74DB1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:rsidR="002A7E4C" w:rsidRPr="002A7E4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зачетных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программ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138"/>
      </w:tblGrid>
      <w:tr w:rsidR="00E122A3" w:rsidRPr="002A7E4C" w:rsidTr="003E0F41">
        <w:trPr>
          <w:trHeight w:val="596"/>
        </w:trPr>
        <w:tc>
          <w:tcPr>
            <w:tcW w:w="1908" w:type="dxa"/>
          </w:tcPr>
          <w:p w:rsidR="00E122A3" w:rsidRPr="002A7E4C" w:rsidRDefault="00E122A3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6138" w:type="dxa"/>
          </w:tcPr>
          <w:p w:rsidR="00E122A3" w:rsidRPr="003E0F41" w:rsidRDefault="00E122A3" w:rsidP="00E122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Г.Гендель</w:t>
            </w:r>
            <w:proofErr w:type="spellEnd"/>
            <w:r w:rsidRPr="003E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Адажио.</w:t>
            </w:r>
          </w:p>
          <w:p w:rsidR="00E122A3" w:rsidRPr="003E0F41" w:rsidRDefault="00E122A3" w:rsidP="00E122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А.Вивальди</w:t>
            </w:r>
            <w:proofErr w:type="spellEnd"/>
            <w:r w:rsidRPr="003E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Отрывок из маленькой симфонии.</w:t>
            </w:r>
          </w:p>
        </w:tc>
      </w:tr>
      <w:tr w:rsidR="00E122A3" w:rsidRPr="002A7E4C" w:rsidTr="00E122A3">
        <w:tc>
          <w:tcPr>
            <w:tcW w:w="1908" w:type="dxa"/>
          </w:tcPr>
          <w:p w:rsidR="00E122A3" w:rsidRPr="002A7E4C" w:rsidRDefault="00E122A3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6138" w:type="dxa"/>
          </w:tcPr>
          <w:p w:rsidR="00E122A3" w:rsidRPr="003E0F41" w:rsidRDefault="00E122A3" w:rsidP="00E122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Б.Дварионас</w:t>
            </w:r>
            <w:proofErr w:type="spellEnd"/>
            <w:r w:rsidRPr="003E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Прелюдия.</w:t>
            </w:r>
          </w:p>
          <w:p w:rsidR="00E122A3" w:rsidRPr="003E0F41" w:rsidRDefault="00E122A3" w:rsidP="00E122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В.А.Моцарт</w:t>
            </w:r>
            <w:proofErr w:type="spellEnd"/>
            <w:r w:rsidRPr="003E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Ария из оперы «Волшебная флейта»</w:t>
            </w:r>
          </w:p>
        </w:tc>
      </w:tr>
    </w:tbl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2D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ЧЕТВЁРТЫЙ  КЛАСС.</w:t>
      </w: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2D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2A7E4C" w:rsidRPr="002A7E4C" w:rsidRDefault="002A7E4C" w:rsidP="00303AE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 время  обучения  в  4  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 учащийся    выучивает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мажорные и минорные гаммы, арпеджио трезвучий, терции в тональ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ностях до четырех знаков (включительно).</w:t>
      </w:r>
    </w:p>
    <w:p w:rsidR="00303AE0" w:rsidRDefault="00303AE0" w:rsidP="00303A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работать над гаммами в различных штрихах и ритмических вариантах, отрабатывать двойное стаккато. Начать изучение хроматической гаммы, </w:t>
      </w:r>
      <w:proofErr w:type="spellStart"/>
      <w:r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доминантсептаккорда</w:t>
      </w:r>
      <w:proofErr w:type="spellEnd"/>
      <w:r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прямом движении. Работать над гаммами, играя их секундами, терциями, секвенциями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3-4 звука. </w:t>
      </w:r>
    </w:p>
    <w:p w:rsidR="00303AE0" w:rsidRDefault="00303AE0" w:rsidP="00303A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10-12этю-дов, </w:t>
      </w:r>
    </w:p>
    <w:p w:rsidR="00303AE0" w:rsidRDefault="00303AE0" w:rsidP="00303A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10-12 пьес. </w:t>
      </w:r>
    </w:p>
    <w:p w:rsidR="00303AE0" w:rsidRPr="00303AE0" w:rsidRDefault="00303AE0" w:rsidP="00303A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3-4ансамбля и оркестровые партии. Работать 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3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развитием навыков чтения нот с листа лёгких пьес и оркестровых партий.</w:t>
      </w:r>
    </w:p>
    <w:p w:rsidR="00303AE0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</w:p>
    <w:p w:rsidR="002A7E4C" w:rsidRPr="002A7E4C" w:rsidRDefault="002A7E4C" w:rsidP="003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экзаменационных  программ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847"/>
      </w:tblGrid>
      <w:tr w:rsidR="00303AE0" w:rsidRPr="002A7E4C" w:rsidTr="00303AE0">
        <w:tc>
          <w:tcPr>
            <w:tcW w:w="1908" w:type="dxa"/>
          </w:tcPr>
          <w:p w:rsidR="00303AE0" w:rsidRPr="002A7E4C" w:rsidRDefault="00303AE0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6847" w:type="dxa"/>
          </w:tcPr>
          <w:p w:rsidR="00303AE0" w:rsidRPr="00303AE0" w:rsidRDefault="00303AE0" w:rsidP="00303AE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Ж.Люлли</w:t>
            </w:r>
            <w:proofErr w:type="spellEnd"/>
            <w:r w:rsidRPr="0030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Гавот.</w:t>
            </w:r>
          </w:p>
          <w:p w:rsidR="00303AE0" w:rsidRPr="00303AE0" w:rsidRDefault="00303AE0" w:rsidP="00303AE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Чайковский. Грустная песенка.</w:t>
            </w:r>
            <w:r w:rsidRPr="0030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0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Обр.М.Музафарова</w:t>
            </w:r>
            <w:proofErr w:type="spellEnd"/>
            <w:r w:rsidRPr="0030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Аниса.</w:t>
            </w:r>
          </w:p>
        </w:tc>
      </w:tr>
      <w:tr w:rsidR="00303AE0" w:rsidRPr="002A7E4C" w:rsidTr="00303AE0">
        <w:tc>
          <w:tcPr>
            <w:tcW w:w="1908" w:type="dxa"/>
          </w:tcPr>
          <w:p w:rsidR="00303AE0" w:rsidRPr="002A7E4C" w:rsidRDefault="00303AE0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6847" w:type="dxa"/>
          </w:tcPr>
          <w:p w:rsidR="00303AE0" w:rsidRPr="00303AE0" w:rsidRDefault="00303AE0" w:rsidP="00303AE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Глинка. Чувство.</w:t>
            </w:r>
            <w:r w:rsidRPr="0030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0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Ф.Госсек</w:t>
            </w:r>
            <w:proofErr w:type="spellEnd"/>
            <w:r w:rsidRPr="00303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Тамбурин.</w:t>
            </w:r>
          </w:p>
        </w:tc>
      </w:tr>
    </w:tbl>
    <w:p w:rsidR="00BE681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 w:rsidR="002D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2A7E4C" w:rsidRPr="002A7E4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 КЛАСС.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03AE0" w:rsidRPr="00303AE0" w:rsidRDefault="00EF11D1" w:rsidP="00303AE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прорабатываются</w:t>
      </w:r>
      <w:r w:rsid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учеником</w:t>
      </w:r>
      <w:r w:rsidR="002A7E4C"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гаммы мажорные и минорные, арпеджио трезвучий в тональностях до 5-ти знаков включительно, </w:t>
      </w:r>
      <w:r w:rsidR="00303AE0"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в тональностях до 5 знаков включительно.</w:t>
      </w:r>
      <w:r w:rsid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3AE0"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proofErr w:type="spellStart"/>
      <w:r w:rsidR="00303AE0"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доминантсептаккорд</w:t>
      </w:r>
      <w:proofErr w:type="spellEnd"/>
      <w:r w:rsidR="00303AE0"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мажорах и уменьшенный вводный септаккорд в минорах в прямом движении. Хроматическая гамма, гаммы в различных штрихах и ритмических вариантах, терциями, секвенциями по 3-4 звука (в подвижном темпе). Добиваться ровного звучания всех регистров, чистого звука и чёткого стаккато (двойного языка).</w:t>
      </w:r>
    </w:p>
    <w:p w:rsidR="00303AE0" w:rsidRPr="00303AE0" w:rsidRDefault="00303AE0" w:rsidP="00303AE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10-12 этюдов,</w:t>
      </w:r>
    </w:p>
    <w:p w:rsidR="00303AE0" w:rsidRPr="00303AE0" w:rsidRDefault="00303AE0" w:rsidP="00303AE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8-10 пье</w:t>
      </w:r>
      <w:proofErr w:type="gramStart"/>
      <w:r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т. ч. произведений крупной формы),</w:t>
      </w:r>
    </w:p>
    <w:p w:rsidR="00303AE0" w:rsidRPr="00303AE0" w:rsidRDefault="00303AE0" w:rsidP="00303AE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3-4 ансамбля и оркестровых партий. </w:t>
      </w:r>
    </w:p>
    <w:p w:rsidR="00303AE0" w:rsidRPr="00303AE0" w:rsidRDefault="00303AE0" w:rsidP="00303AE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A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над развитием навыков чтения нот с листа, самостоятельного разбора и изучения лёгких пьес и оркестровых партий.</w:t>
      </w:r>
    </w:p>
    <w:p w:rsidR="00303AE0" w:rsidRPr="002A7E4C" w:rsidRDefault="00303AE0" w:rsidP="002A7E4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E4C" w:rsidRPr="002A7E4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зачетных  программ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989"/>
      </w:tblGrid>
      <w:tr w:rsidR="00303AE0" w:rsidRPr="002A7E4C" w:rsidTr="00303AE0">
        <w:tc>
          <w:tcPr>
            <w:tcW w:w="1908" w:type="dxa"/>
          </w:tcPr>
          <w:p w:rsidR="00303AE0" w:rsidRPr="002A7E4C" w:rsidRDefault="00303AE0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6989" w:type="dxa"/>
          </w:tcPr>
          <w:p w:rsidR="00303AE0" w:rsidRPr="00303AE0" w:rsidRDefault="00303AE0" w:rsidP="00303AE0">
            <w:pPr>
              <w:shd w:val="clear" w:color="auto" w:fill="FFFFFF"/>
              <w:spacing w:before="17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И.Кванц</w:t>
            </w:r>
            <w:proofErr w:type="spellEnd"/>
            <w:r w:rsidRPr="0030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Соната.</w:t>
            </w:r>
          </w:p>
          <w:p w:rsidR="00303AE0" w:rsidRPr="00303AE0" w:rsidRDefault="00303AE0" w:rsidP="00303AE0">
            <w:pPr>
              <w:shd w:val="clear" w:color="auto" w:fill="FFFFFF"/>
              <w:spacing w:before="17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И.Брамс</w:t>
            </w:r>
            <w:proofErr w:type="spellEnd"/>
            <w:r w:rsidRPr="0030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Венгерский танец.</w:t>
            </w:r>
          </w:p>
        </w:tc>
      </w:tr>
      <w:tr w:rsidR="00303AE0" w:rsidRPr="002A7E4C" w:rsidTr="00303AE0">
        <w:tc>
          <w:tcPr>
            <w:tcW w:w="1908" w:type="dxa"/>
          </w:tcPr>
          <w:p w:rsidR="00303AE0" w:rsidRPr="002A7E4C" w:rsidRDefault="00303AE0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6989" w:type="dxa"/>
          </w:tcPr>
          <w:p w:rsidR="00303AE0" w:rsidRPr="00303AE0" w:rsidRDefault="00303AE0" w:rsidP="00303AE0">
            <w:pPr>
              <w:shd w:val="clear" w:color="auto" w:fill="FFFFFF"/>
              <w:spacing w:before="17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Г.Ф.Телеман</w:t>
            </w:r>
            <w:proofErr w:type="spellEnd"/>
            <w:r w:rsidRPr="0030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Кантабиле и аллегро.</w:t>
            </w:r>
            <w:r w:rsidRPr="0030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0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И.С.Бах</w:t>
            </w:r>
            <w:proofErr w:type="spellEnd"/>
            <w:r w:rsidRPr="0030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0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Сицилиана</w:t>
            </w:r>
            <w:proofErr w:type="spellEnd"/>
            <w:r w:rsidRPr="0030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</w:t>
      </w:r>
      <w:r w:rsidR="002D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ШЕСТОЙ   КЛАСС.</w:t>
      </w:r>
    </w:p>
    <w:p w:rsidR="002A7E4C" w:rsidRPr="002A7E4C" w:rsidRDefault="002A7E4C" w:rsidP="002A7E4C">
      <w:pPr>
        <w:shd w:val="clear" w:color="auto" w:fill="FFFFFF"/>
        <w:spacing w:before="17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время  обучения  в  ш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естом  классе  учащийся  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выучи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:  м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ажорные и минорные гаммы, арпеджио трезвучий, терции в тональ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ностях до шести знаков (включительно).</w:t>
      </w:r>
    </w:p>
    <w:p w:rsidR="002A7E4C" w:rsidRPr="002A7E4C" w:rsidRDefault="002A7E4C" w:rsidP="002A7E4C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Терции, секвенции, 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доминантсептаккорд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обращениями, уменьшенный септаккорд с обращениями в миноре.                                                                                                       Хроматическая гамма от но</w:t>
      </w:r>
      <w:r w:rsidR="00413DF6">
        <w:rPr>
          <w:rFonts w:ascii="Times New Roman" w:eastAsia="Times New Roman" w:hAnsi="Times New Roman" w:cs="Times New Roman"/>
          <w:sz w:val="24"/>
          <w:szCs w:val="24"/>
          <w:lang w:eastAsia="ru-RU"/>
        </w:rPr>
        <w:t>ты «ми» малой октавы до ноты «фа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» третьей октавы.                   12-14 этюдов, 8-10 пьес, в том числе и произведения крупной формы, 2 – 4 ансамбля.</w:t>
      </w:r>
    </w:p>
    <w:p w:rsidR="002D29D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:rsidR="002A7E4C" w:rsidRPr="002A7E4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Примеры зачетных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программ.  </w:t>
      </w:r>
    </w:p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8182"/>
      </w:tblGrid>
      <w:tr w:rsidR="002A7E4C" w:rsidRPr="002A7E4C" w:rsidTr="002D2C32">
        <w:tc>
          <w:tcPr>
            <w:tcW w:w="172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818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Бах «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Сицилиана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Аллегро» из сонаты №2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Видофт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«Веселый саксофонист»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А.Фрид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«Болеро»</w:t>
            </w:r>
          </w:p>
        </w:tc>
      </w:tr>
      <w:tr w:rsidR="002A7E4C" w:rsidRPr="002A7E4C" w:rsidTr="002D2C32">
        <w:tc>
          <w:tcPr>
            <w:tcW w:w="1728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8182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Г.Гендель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«Адажио и Аллегро» из Сонаты №1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«Танец рыцарей из балета «Ромео и Джульетта»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Ж.Косма</w:t>
            </w:r>
            <w:proofErr w:type="spellEnd"/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«Опавшие листья»</w:t>
            </w:r>
          </w:p>
        </w:tc>
      </w:tr>
    </w:tbl>
    <w:p w:rsidR="002A7E4C" w:rsidRPr="002A7E4C" w:rsidRDefault="002A7E4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4DB1" w:rsidRDefault="002A7E4C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="002D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СЕДЬМОЙ   КЛАСС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7E4C" w:rsidRPr="002A7E4C" w:rsidRDefault="002A7E4C" w:rsidP="00E74D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  время  обучения  в  7  </w:t>
      </w:r>
      <w:r w:rsidR="00E74D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 учащийся  прорабатывает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мажорные и минорные гаммы, арпеджио трезвучий, терции в тональ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ностях до семи знаков (включительно). Хроматическая гамма в тональностях до 5-6 знаков (включительно). Развитие навыков чтения нот с листа, ансамблевого </w:t>
      </w:r>
      <w:proofErr w:type="spellStart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7E4C" w:rsidRPr="002A7E4C" w:rsidRDefault="002A7E4C" w:rsidP="002A7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10—12 этюдов.</w:t>
      </w:r>
    </w:p>
    <w:p w:rsidR="002A7E4C" w:rsidRPr="002A7E4C" w:rsidRDefault="002A7E4C" w:rsidP="002A7E4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8-10 пьес. 1-2 произведения крупной формы. </w:t>
      </w:r>
    </w:p>
    <w:p w:rsidR="002A7E4C" w:rsidRPr="002A7E4C" w:rsidRDefault="002D29DC" w:rsidP="002A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Примеры выпускной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2A7E4C"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452"/>
      </w:tblGrid>
      <w:tr w:rsidR="00084E48" w:rsidRPr="002A7E4C" w:rsidTr="00084E48">
        <w:tc>
          <w:tcPr>
            <w:tcW w:w="1728" w:type="dxa"/>
          </w:tcPr>
          <w:p w:rsidR="00084E48" w:rsidRPr="002A7E4C" w:rsidRDefault="00084E48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7452" w:type="dxa"/>
          </w:tcPr>
          <w:p w:rsidR="00084E48" w:rsidRPr="00084E48" w:rsidRDefault="00084E48" w:rsidP="00287D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И.С.Бах</w:t>
            </w:r>
            <w:proofErr w:type="spellEnd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Соната №1, 2 часть.</w:t>
            </w:r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К.Дебюсси</w:t>
            </w:r>
            <w:proofErr w:type="spellEnd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Романс</w:t>
            </w:r>
          </w:p>
        </w:tc>
      </w:tr>
      <w:tr w:rsidR="00084E48" w:rsidRPr="002A7E4C" w:rsidTr="00084E48">
        <w:tc>
          <w:tcPr>
            <w:tcW w:w="1728" w:type="dxa"/>
          </w:tcPr>
          <w:p w:rsidR="00084E48" w:rsidRPr="002A7E4C" w:rsidRDefault="00084E48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вариант</w:t>
            </w:r>
          </w:p>
          <w:p w:rsidR="00084E48" w:rsidRPr="002A7E4C" w:rsidRDefault="00084E48" w:rsidP="002A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</w:tcPr>
          <w:p w:rsidR="00084E48" w:rsidRPr="00084E48" w:rsidRDefault="00084E48" w:rsidP="00287D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А.Вивальди</w:t>
            </w:r>
            <w:proofErr w:type="spellEnd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Концерт для флейты </w:t>
            </w:r>
            <w:proofErr w:type="spellStart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соркестром</w:t>
            </w:r>
            <w:proofErr w:type="spellEnd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 </w:t>
            </w:r>
            <w:proofErr w:type="spellStart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мажор</w:t>
            </w:r>
            <w:proofErr w:type="gramStart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.Телеман.Кантабиле</w:t>
            </w:r>
            <w:proofErr w:type="spellEnd"/>
            <w:r w:rsidRPr="0008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аллегро.</w:t>
            </w:r>
          </w:p>
        </w:tc>
      </w:tr>
    </w:tbl>
    <w:p w:rsidR="002A7E4C" w:rsidRPr="002A7E4C" w:rsidRDefault="002D29D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E4C" w:rsidRPr="002A7E4C" w:rsidRDefault="00215FE7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="00EF1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ДИАГНОСТИЧЕСКИЙ ИНСТРУМЕНТАРИЙ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1. Аттестация: цели, виды, форма, содержание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видами контроля успеваемости являются: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текущий контроль успеваемости учащихся,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промежуточная аттестация,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итоговая аттестация.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вид контроля имеет свои цели, задачи, формы.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EF1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Текущий контроль</w:t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отношение ученика к занятиям, его старания и прилежность;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качество выполнения предложенных заданий;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инициативность и проявление </w:t>
      </w:r>
      <w:proofErr w:type="gramStart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</w:t>
      </w:r>
      <w:proofErr w:type="gramEnd"/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уроке, так и во время домашней работы;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темпы продвижения.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На основании результатов текущего контроля выводятся четвертные оценки.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Особой формой текущего контроля является контрольный урок, который проводится преподавателем, ведущим предмет.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Промежуточная аттестация</w:t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форма проверки (кроме переводного экзамена) может быть как дифференцированной (с оценкой), так и не дифференцированной.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 года.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«Специальность (саксофон)».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 К экзамену допускаются учащиеся, полностью выполнившие все учебные задания.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EF11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Итоговая аттестация (выпускной экзамен)</w:t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уровень и качество владения полным комплексом музыкальных, технических и художественных задач в рамках представленной сольной программы.</w:t>
      </w:r>
    </w:p>
    <w:p w:rsidR="002A7E4C" w:rsidRPr="002A7E4C" w:rsidRDefault="002A7E4C" w:rsidP="00EF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 Критерии оценки</w:t>
      </w:r>
    </w:p>
    <w:p w:rsidR="002A7E4C" w:rsidRPr="002A7E4C" w:rsidRDefault="002A7E4C" w:rsidP="002A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344"/>
      </w:tblGrid>
      <w:tr w:rsidR="002A7E4C" w:rsidRPr="002A7E4C" w:rsidTr="002D2C32">
        <w:tc>
          <w:tcPr>
            <w:tcW w:w="3227" w:type="dxa"/>
          </w:tcPr>
          <w:p w:rsidR="002A7E4C" w:rsidRPr="002A7E4C" w:rsidRDefault="002A7E4C" w:rsidP="002A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:rsidR="002A7E4C" w:rsidRPr="002A7E4C" w:rsidRDefault="002A7E4C" w:rsidP="002A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</w:tcPr>
          <w:p w:rsidR="002A7E4C" w:rsidRPr="002A7E4C" w:rsidRDefault="002A7E4C" w:rsidP="002A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  выступления</w:t>
            </w:r>
          </w:p>
        </w:tc>
      </w:tr>
      <w:tr w:rsidR="002A7E4C" w:rsidRPr="002A7E4C" w:rsidTr="002D2C32">
        <w:tc>
          <w:tcPr>
            <w:tcW w:w="3227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7E4C" w:rsidRPr="002A7E4C" w:rsidRDefault="002A7E4C" w:rsidP="002A7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(«отлично»)</w:t>
            </w:r>
          </w:p>
          <w:p w:rsidR="002A7E4C" w:rsidRPr="002A7E4C" w:rsidRDefault="002A7E4C" w:rsidP="002A7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7E4C" w:rsidRPr="002A7E4C" w:rsidRDefault="002A7E4C" w:rsidP="002A7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4" w:type="dxa"/>
          </w:tcPr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технически качественное и художественно</w:t>
            </w:r>
          </w:p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осмысленное исполнение, отвечающее всем</w:t>
            </w:r>
          </w:p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требованиям на данном этапе обучения;</w:t>
            </w:r>
          </w:p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7E4C" w:rsidRPr="002A7E4C" w:rsidTr="002D2C32">
        <w:tc>
          <w:tcPr>
            <w:tcW w:w="3227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 («хорошо»)</w:t>
            </w:r>
          </w:p>
        </w:tc>
        <w:tc>
          <w:tcPr>
            <w:tcW w:w="6344" w:type="dxa"/>
          </w:tcPr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отметка отражает грамотное исполнение </w:t>
            </w:r>
            <w:proofErr w:type="gramStart"/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proofErr w:type="gramEnd"/>
          </w:p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небольшими недочетами (как в техническом плане, так и в художественном);</w:t>
            </w:r>
          </w:p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2A7E4C" w:rsidRPr="002A7E4C" w:rsidTr="002D2C32">
        <w:tc>
          <w:tcPr>
            <w:tcW w:w="3227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 («удовлетворительно»)</w:t>
            </w:r>
          </w:p>
        </w:tc>
        <w:tc>
          <w:tcPr>
            <w:tcW w:w="6344" w:type="dxa"/>
          </w:tcPr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т.д.;</w:t>
            </w:r>
          </w:p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2A7E4C" w:rsidRPr="002A7E4C" w:rsidTr="002D2C32">
        <w:tc>
          <w:tcPr>
            <w:tcW w:w="3227" w:type="dxa"/>
          </w:tcPr>
          <w:p w:rsidR="002A7E4C" w:rsidRPr="002A7E4C" w:rsidRDefault="002A7E4C" w:rsidP="002A7E4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(«неудовлетворительно»)</w:t>
            </w:r>
          </w:p>
        </w:tc>
        <w:tc>
          <w:tcPr>
            <w:tcW w:w="6344" w:type="dxa"/>
          </w:tcPr>
          <w:p w:rsidR="002A7E4C" w:rsidRPr="002A7E4C" w:rsidRDefault="002A7E4C" w:rsidP="002A7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A7E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комплекс недостатков, причиной которых является отсутствие домашних занятий, а также плохой посещаемости аудиторных занятий;</w:t>
            </w:r>
          </w:p>
        </w:tc>
      </w:tr>
    </w:tbl>
    <w:p w:rsidR="005F371D" w:rsidRDefault="005F371D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E4C" w:rsidRPr="002A7E4C" w:rsidRDefault="005F371D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-»</w:t>
      </w:r>
      <w:proofErr w:type="gramEnd"/>
      <w:r w:rsidR="002A7E4C"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даст возможность более конкретно отметить выступление учащегося.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выведении итоговой (переводной) оценки учитывается следующее: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- оценка годовой работы ученика;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оценка на академическом концерте, зачете или экзамене;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другие выступления ученика в течение учебного года.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Оценки выставляются по окончании каждой четверти и полугодий</w:t>
      </w: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года.</w:t>
      </w:r>
    </w:p>
    <w:p w:rsid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DA8" w:rsidRDefault="00292DA8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DA8" w:rsidRDefault="00292DA8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2DA8" w:rsidRPr="002A7E4C" w:rsidRDefault="00292DA8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E4C" w:rsidRPr="002A7E4C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7E4C" w:rsidRPr="002A7E4C" w:rsidRDefault="00292DA8" w:rsidP="00BE6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МЕТОДИЧЕСКОЕ ОБЕСПЕЧЕНИЕ ПРОГРАММЫ</w:t>
      </w:r>
    </w:p>
    <w:p w:rsidR="002A7E4C" w:rsidRPr="00A41950" w:rsidRDefault="002A7E4C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преподавателям  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с учащимся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EF11D1" w:rsidRPr="00A41950" w:rsidRDefault="00EF11D1" w:rsidP="00EF11D1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процесс обучения должен быть построен от простого к </w:t>
      </w:r>
      <w:proofErr w:type="gramStart"/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сложному</w:t>
      </w:r>
      <w:proofErr w:type="gramEnd"/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учитывать индивидуальные особенности ученика: физические данные, уровень развития музыкальных способностей.</w:t>
      </w:r>
    </w:p>
    <w:p w:rsidR="00EF11D1" w:rsidRPr="00A41950" w:rsidRDefault="00EF11D1" w:rsidP="00EF11D1">
      <w:pPr>
        <w:shd w:val="clear" w:color="auto" w:fill="FFFFFF"/>
        <w:spacing w:after="0" w:line="240" w:lineRule="auto"/>
        <w:ind w:right="5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 условием для успешного обучения на кларнете является формирование у ученика уже на начальном этапе правильной постановки губ, рук, корпуса, исполнительского дыхания.</w:t>
      </w:r>
    </w:p>
    <w:p w:rsidR="00EF11D1" w:rsidRPr="00A41950" w:rsidRDefault="00EF11D1" w:rsidP="00EF11D1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- штриховых, динамических, ритмических и т. д.</w:t>
      </w:r>
    </w:p>
    <w:p w:rsidR="00EF11D1" w:rsidRPr="00A41950" w:rsidRDefault="00EF11D1" w:rsidP="00EF11D1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качеством звука, интонацией, ритмическим рисунком, динамикой - важнейшими средствами музыкальной выразительности </w:t>
      </w:r>
      <w:proofErr w:type="gramStart"/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олжна последовательно проводиться на протяжении всех лет обучения и быть предметом постоянного внимания педагога.</w:t>
      </w:r>
    </w:p>
    <w:p w:rsidR="00EF11D1" w:rsidRPr="00A41950" w:rsidRDefault="00EF11D1" w:rsidP="00EF11D1">
      <w:pPr>
        <w:shd w:val="clear" w:color="auto" w:fill="FFFFFF"/>
        <w:spacing w:after="0" w:line="240" w:lineRule="auto"/>
        <w:ind w:left="5" w:right="1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EF11D1" w:rsidRPr="00A41950" w:rsidRDefault="00EF11D1" w:rsidP="00EF11D1">
      <w:pPr>
        <w:shd w:val="clear" w:color="auto" w:fill="FFFFFF"/>
        <w:spacing w:after="0" w:line="240" w:lineRule="auto"/>
        <w:ind w:right="5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кларнета.</w:t>
      </w:r>
    </w:p>
    <w:p w:rsidR="00EF11D1" w:rsidRPr="00A41950" w:rsidRDefault="00EF11D1" w:rsidP="00EF11D1">
      <w:pPr>
        <w:shd w:val="clear" w:color="auto" w:fill="FFFFFF"/>
        <w:spacing w:after="0" w:line="240" w:lineRule="auto"/>
        <w:ind w:left="5" w:right="5" w:firstLine="7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  <w:proofErr w:type="gramEnd"/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Данные особые условия определяют содержание индивидуального учебного плана учащегося.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заключительном этапе у учеников сформирован опыт исполнения произведений классической и народной музыки, опыт игры в ансамбле. Исходя из этого опыта, они используют полученные знания, умения и навыки в исполнительской практике. Методы работы над качеством звука зависят от индивидуальных способностей и возможностей учащихся, степени развития музыкального слуха и музыкально-игровых навыков.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элементом обучения является накопление художественного исполнительского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материала, дальнейшее расширение и совершенствование практики публичных выступлений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(сольных и ансамблевых).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Занятия в классе должны сопровождаться внеклассной работой - посещением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выставок и концертных залов, прослушиванием музыкальных записей, просмотром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концертов и музыкальных фильмов.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организации самостоятельной работы учащихся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1. Самостоятельные занятия должны быть регулярными и систематическими.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2. Периодичность занятий: каждый день.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3. Количество часов самостоятельных занятий в неделю: от двух до четырех.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образования, а также с учетом сложившихся педагогических традиций в учебном заведении и методической целесообразности.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4. 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5.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 дневнике.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Содержанием домашних заданий могут быть: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упражнения для развития звука (выдержанные ноты);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работа над развитием техники (гаммы, упражнения, этюды);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работа над художественным материалом (пьесы или произведение крупной формы);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чтение с листа.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6. Периодически следует проводить уроки, контролирующие ход домашней работы ученика.</w:t>
      </w:r>
    </w:p>
    <w:p w:rsidR="00EF11D1" w:rsidRPr="00A41950" w:rsidRDefault="00EF11D1" w:rsidP="00EF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7. Для успешной реализации программы «Специальность (кларнет)» ученик должен быть обеспечен доступом к библиотечным фондам, а также аудио- и видеотекам, сформированным по программам учебных предметов.</w:t>
      </w:r>
    </w:p>
    <w:p w:rsidR="00EF11D1" w:rsidRDefault="00EF11D1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E74DB1" w:rsidRPr="002A7E4C" w:rsidRDefault="00E74DB1" w:rsidP="00E74DB1">
      <w:pPr>
        <w:shd w:val="clear" w:color="auto" w:fill="FFFFFF"/>
        <w:spacing w:before="94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репертуарный список.</w:t>
      </w:r>
    </w:p>
    <w:p w:rsidR="00E74DB1" w:rsidRDefault="00E74DB1" w:rsidP="00EF11D1">
      <w:pPr>
        <w:shd w:val="clear" w:color="auto" w:fill="FFFFFF"/>
        <w:spacing w:before="94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E74DB1" w:rsidRPr="002A7E4C" w:rsidRDefault="00E74DB1" w:rsidP="00E74DB1">
      <w:pPr>
        <w:shd w:val="clear" w:color="auto" w:fill="FFFFFF"/>
        <w:spacing w:before="94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Этюды и упражнения</w:t>
      </w: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саксофоне.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Ривчун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A7E4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.№ 1 – 20, 25 – 32 (по выбору).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Избранные этюды для гобоя (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сост.Ю.Майзельс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 переложении  для саксофона. №1-10.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флейте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Упр. № 1 – 18 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выбору).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Пьесы.</w:t>
      </w:r>
    </w:p>
    <w:p w:rsidR="00E74DB1" w:rsidRPr="002A7E4C" w:rsidRDefault="00E74DB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для саксофона-альта (начальное обучение).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Сост.М.Шапошникова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Труба зовёт.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пошли наши подружки.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Я у матушки жила.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Ф.Шуберт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«Вальс».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Карельская народная песня «Красная девица».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ар.песня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«Простецкий парень Билл».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Д.Шостакович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«Вроде марша».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пьесы из сборника «Песни детей»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Греции «Мастера»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Греции «Пожар»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З.Компанеец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«Вальс»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Л.Бетховен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«Экосез»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Р.н.п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«Про Добрыню»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Д.Кабалевский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«Труба и барабан».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Р.Шуман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«Мелодия».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 татарских композиторов.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кураеИ</w:t>
      </w:r>
      <w:proofErr w:type="gram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лмазова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переложении для саксофона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Оммеголсем</w:t>
      </w:r>
      <w:proofErr w:type="spellEnd"/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Бишекжыры</w:t>
      </w:r>
      <w:proofErr w:type="spellEnd"/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Эпипэ</w:t>
      </w:r>
      <w:proofErr w:type="spellEnd"/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Кэрия-Зэкария</w:t>
      </w:r>
      <w:proofErr w:type="spellEnd"/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 бураны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</w:t>
      </w: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калфак</w:t>
      </w:r>
      <w:proofErr w:type="spellEnd"/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proofErr w:type="spellEnd"/>
      <w:r w:rsidRPr="002A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канаты</w:t>
      </w:r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</w:p>
    <w:p w:rsidR="00E74DB1" w:rsidRDefault="00EF11D1" w:rsidP="00EF1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и УПРАЖНЕНИЯ.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Н. Платонов. Школа игры на флейте. М. 1988г.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30 этюдов. М. 1959г.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И.Дюссек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«Старинный танец»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Г.Гарибольди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Этюды.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7"/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ПЬЕСЫ.</w:t>
      </w:r>
      <w:bookmarkEnd w:id="1"/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Школа игры на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флейте</w:t>
      </w:r>
      <w:proofErr w:type="gram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1988г.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П.Чайковский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Шарманщик поёт. Старинная французская песенка.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Сладкая грёза.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Л.Ревуцкий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Песенка.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И.С.Бах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Сарабанда. Менуэт.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В.А.Моцарт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Менуэт из оперы «Дон Жуан».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И.Гайдн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Анданте.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Р.Шуман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Весёлый крестьянин.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В.Цыбин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Основы техники игры на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флейте</w:t>
      </w:r>
      <w:proofErr w:type="gram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1956г.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В.Цыбин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Мелодия. Улыбка Весны.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педагогического репертуара для флейты 1 часть. Составитель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Ю.Должиков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М.1971г.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Ж.Б.Люлли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Гавот.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Г.Гендель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Менуэт.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Л.Бетховен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Немецкий танец.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В.А.Моцарт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Менуэт. Песня пастушка.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Пасспье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Русские народные песни (Обр.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Н.Римского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-Корсакова) «Что от терема до терема»,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на камушке сижу».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Й.Гайдн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Менуэт.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И.Брамс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Петрушка.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М.Глинка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Жаворонок. Полька.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А.Корелли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Сарабанда.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Г.Пёрселл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Ария.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К.Глюк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Танец.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Татарские народные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</w:t>
      </w:r>
      <w:proofErr w:type="gram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атарское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книжное издательство. 1985г.</w:t>
      </w: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М.Яруллина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Соловей </w:t>
      </w:r>
      <w:proofErr w:type="gram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оловушка.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Обр. Р.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Еникеева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Райхан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заре.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Обр. Н. Жиганова. Сабантуй.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Обр.Л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Батыр-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калфак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Обр.М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Берлин-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Печникова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Гусиные крылья.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Обр. JI.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Батыркаевой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Лодочки качаются.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АнСамблевая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Н.Платонов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Школа игры на флейте. М.1988г</w:t>
      </w:r>
      <w:proofErr w:type="gram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выбору).</w:t>
      </w: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Хрестоматия педагогического репертуара для флейты 1</w:t>
      </w: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1970г. (по выбору).</w:t>
      </w:r>
    </w:p>
    <w:p w:rsidR="00E74DB1" w:rsidRPr="002A7E4C" w:rsidRDefault="00E74DB1" w:rsidP="00E74DB1">
      <w:pPr>
        <w:shd w:val="clear" w:color="auto" w:fill="FFFFFF"/>
        <w:tabs>
          <w:tab w:val="left" w:pos="632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74DB1" w:rsidRDefault="00E74DB1" w:rsidP="00E7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E74DB1" w:rsidRDefault="00E74DB1" w:rsidP="00EF11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EF11D1" w:rsidRDefault="00E74DB1" w:rsidP="00EF11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и УПРАЖНЕНИЯ.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30 этюдов. М. 1959г.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Ю. Ягудин. Этюды. М. 1981г.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Э.Келлер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15 лёгких этюдов. М 1947г.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педагогического репертуара, 3-4 класс, часть 2. Составление и редакция Ю.</w:t>
      </w: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Должикова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1971г.</w:t>
      </w:r>
    </w:p>
    <w:p w:rsid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20"/>
    </w:p>
    <w:p w:rsid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ПЬЕСЫ.</w:t>
      </w:r>
      <w:bookmarkEnd w:id="2"/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Школа игры на флейте. М.1988г.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И.С.Бах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Бурре.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В.А.Моцарт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Аллегретто из оперы «Волшебная флейта».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Р.Шуман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Смелый наездник.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П.Чайковский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Вальс из «Детского альбома».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М.Мусоргский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Слеза.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Г.Гендель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Адажио.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народная песня «Заинька попляши» (обр.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Н.Римского-Корсакого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Хрестоматия педагогического репертуара для флейты 2часть. Составитель Ю.</w:t>
      </w: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Должиков.М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1971г.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И.С.Бах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Гавот.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А.Вивальди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Отрывок из маленькой симфонии.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Б.Дварионас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Прелюдия.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Хачатурян. Андантино.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A.Гречанинов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Вальс. Грустная песенка.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B.А.Моцарт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Ария из оперы «Волшебная флейта».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Н.Бакланова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Хоровод.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К.Глюк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Гавот из оперы «Дон Жуан».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Й.Гайдн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Немецкий танец.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К.М.Вебер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Виваче.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П.Чайковский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Колыбельная в бурю.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Ф.Пуленк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Вальс.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Б.Барток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Вечер у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Секейев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В.Шебалин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Прелюдия.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Д.Кабалевский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Клоуны.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Д.Шостакович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Шарманка.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репертуар ДМШ. Пьесы русских композиторов. Переложения для</w:t>
      </w: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флейты и фортепиано. М. 1991г.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А.Гречанинов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зелёном лугу.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репертуар ДМШ. Пьесы для флейты и фортепиано. М. 1987г.</w:t>
      </w: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Т.Хренников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Колыбельная.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Татарские народные мелодии. Татарское книжное издательство. 1985г</w:t>
      </w:r>
      <w:proofErr w:type="gram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бр.Р.Яхина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Килен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тэшэ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М.Музафарова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Галиябану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чэчэк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gram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артында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шомыртым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proofErr w:type="gram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.Ж</w:t>
      </w:r>
      <w:proofErr w:type="spellEnd"/>
      <w:proofErr w:type="gram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Файзи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Рамай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Обр.А.Валиуллина</w:t>
      </w:r>
      <w:proofErr w:type="gram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шьлек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Л.Батыр-Булгари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Тафтилеу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Ансамблевая литература.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Школа игры на флейте. М. 1988г.</w:t>
      </w:r>
    </w:p>
    <w:p w:rsidR="00E30EBE" w:rsidRPr="00E30EBE" w:rsidRDefault="00E30EBE" w:rsidP="00E30E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B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педагогического репертуара для флейты. 1часть.М. 1970г.</w:t>
      </w:r>
    </w:p>
    <w:p w:rsidR="00EF11D1" w:rsidRDefault="00EF11D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E74DB1" w:rsidRDefault="00E74DB1" w:rsidP="00EF1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и УПРАЖНЕНИЯ.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30 этюдов. М. 1959г.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ЮЛгудин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Этюды. М. 1981г.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Э.Келлер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15 лёгких этюдов. М. 1947г.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педагогического репертуара,2 часть, 3-4 класс. Составление и редакция Ю.Должикова.М.1971г.</w:t>
      </w:r>
    </w:p>
    <w:p w:rsid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22"/>
    </w:p>
    <w:p w:rsidR="00A41950" w:rsidRDefault="00A41950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ПЬЕСЫ.</w:t>
      </w:r>
      <w:bookmarkEnd w:id="3"/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на флейте. М. 1988г.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Й.Г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айдн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енуэт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И.С.Бах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Гавот.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Г.Ф.Гендель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Жига. Из сонаты фа мажор.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A.Парцхаладзе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Весёлая прогулка.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Ф.Госсек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Тамбурин.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педагогического репертуара для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флейты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оставитель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редактор Ю.</w:t>
      </w: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Должиков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1-2 часть. М. 1984г.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П.Чайковский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Грустная песенка.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М.Глинка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Чувство.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Й.Гайдн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Аллегро.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B.А.Моцарт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Менуэт из «Маленькой ночной серенады».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Ария из оперы «Волшебная флейта». Рондо из Сонаты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можор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Ж.Б.Люлли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Гавот.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JI. Бетховен. Вальс.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Д.Шостакович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Вальс-шутка.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A.Гедике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Танец.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C.Пркрфьев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Гавот из Классической симфонии.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B.Шуть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Солнечные зайчики.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репертуар ДМШ. Пьесы для флейты и фортепиано. М. 1987г.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М.Блаве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Сарабанда.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Сицилиана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репертуар ДМШ. Пьесы для флейты и фортепиано. Издательство «Советский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композитор»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1982г.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Т.Хренников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Три фрагмента из балета Любовью за любовь».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Татарские народные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мелодии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атарское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книжное издательство. 1985г.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Обр.М.Музафарова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Аниса. Бабочки.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Жилэк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жыйганда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Синкелле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дилэр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Шаян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жыр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З.Хабибулина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Обр. Б.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Мулюкова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Жырымда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катырмын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для флейты и фортепиано. Казань 2009.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айзи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птицы. Мелодия-шутка.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З.Хабибуллин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Жница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М.Валеев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Татарская плясовая мелодия.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Ансамблевая литература.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педагогического репертуара для флейты 2 часть. </w:t>
      </w:r>
      <w:proofErr w:type="spellStart"/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Соста-витель</w:t>
      </w:r>
      <w:proofErr w:type="spellEnd"/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редактор</w:t>
      </w: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Ю.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Должиков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1984г.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Платонов. Школа игры на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флейте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1988г.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Педагогический репертуар ДМШ, МУ. Составитель Ю.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Должиков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М. 1988г. Лёгкие пьесы для двух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флейт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1988г.</w:t>
      </w:r>
    </w:p>
    <w:p w:rsidR="00E74DB1" w:rsidRPr="002A7E4C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E74DB1" w:rsidRDefault="00E74DB1" w:rsidP="00EF11D1">
      <w:pPr>
        <w:shd w:val="clear" w:color="auto" w:fill="FFFFFF"/>
        <w:spacing w:before="173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и УПРАЖНЕНИЯ.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30 этюдов. М. 1959г.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Ю.Ягудин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Этюды. М. 1981г.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Э.Келлер.15 лёгких этюдов. М. 1947г.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Ю.Должиков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Хрестоматия педагогического репертуара, 2 часть.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1972г.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25"/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ПЬЕСЫ.</w:t>
      </w:r>
      <w:bookmarkEnd w:id="4"/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Школа игры на флейте. М. 1988г.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Ф.Мендельсон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Весенняя песня.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А.Лядов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Прелюдия.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Ф.Э.Бах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Рондо.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Э.Григ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Поэтическая картинка.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А.Николаев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Две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.Телеман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Соната.3-4 часть.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лександров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Ария из классической сюиты.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 </w:t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</w:t>
      </w:r>
      <w:proofErr w:type="gram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елодия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оперы «Орфей».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педагогического репертуара для флейты 2 часть. Составитель и редактор</w:t>
      </w: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Ю.Должиков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1971г.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J1.Бетховен. Менуэт.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Б.Барток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Три венгерские народные песни.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Й.Гайдн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Менуэт.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К.Дебюсси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Маленький пастух.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A.Лядов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Прелюдия.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B.Мурзин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Зимняя песня.</w:t>
      </w:r>
    </w:p>
    <w:p w:rsidR="00241925" w:rsidRPr="00241925" w:rsidRDefault="00241925" w:rsidP="00241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Й.Кванц</w:t>
      </w:r>
      <w:proofErr w:type="spellEnd"/>
      <w:r w:rsidRPr="0024192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Прелюдия и гавот.</w:t>
      </w:r>
    </w:p>
    <w:p w:rsidR="00EF11D1" w:rsidRDefault="00EF11D1" w:rsidP="00E74DB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E74DB1" w:rsidRDefault="00E74DB1" w:rsidP="00EF11D1">
      <w:pPr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p w:rsidR="00E74DB1" w:rsidRDefault="00E74DB1" w:rsidP="00E74D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:rsidR="00287D81" w:rsidRPr="00287D81" w:rsidRDefault="00E74DB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A7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и УПРАЖНЕНИЯ.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30 этюдов. М .1959г.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Ю.Ягудин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Этюды. М. 1981г.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Э.Келлер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15 этюдов. М. 1957г.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педагогического репертуара, 3 часть. Этюды. М. 1972г.</w:t>
      </w:r>
    </w:p>
    <w:p w:rsidR="00A41950" w:rsidRDefault="00A41950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bookmark27"/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ПЬЕСЫ.</w:t>
      </w:r>
      <w:bookmarkEnd w:id="5"/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Школа игры на флейте. М. 1988г.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А.Дворжак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Юмореска.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А.Глазунов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Гавот.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Ж.Бизе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Антракт из оперы « Кармен».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Менуэт к драме «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Арлезианка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педагогического репертуара для флейты 2 часть. М. 1971г.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A.Гаршнек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Рондо.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Т.Добржанский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Серенада.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B.Цыбин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Рассказ.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П.Чайковский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Баркарола.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педагогического репертуара для флейты, 3 часть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.1972г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Я.Ваньгал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Й.Кванц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Ариозо и Престо.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B.Мурзин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Вариации.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Н.Раков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Сонатина.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Д Шостакович. Прелюдия.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Т.Ямпольский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Шутка.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 популярных пьес. Выпуск 1. М. 1990г.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И.Брамс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Венгерский танец.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К.Дебюсси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Лунный свет.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C.Прокофьев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Вальс. Из оперы «Война и мир».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репертуар ДМШ. Пьесы русских композиторов. Переложения для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флейты и фортепиано. М. 1991г.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А.Рубинштейн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Мелодия.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П.Чайковский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Подснежник.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А.Скрябин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Листок из альбома.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 ученика флейтиста. Составитель Д. Гречишников. Киев. 1973г.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Ф. Шуберт. Баркарола.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И.С.Бах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Сицилиана.Н.Иванов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Украинский танец.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П.Чайковский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Осенняя песня.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татарских композиторов.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Ф.Яруллин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Вступление к балету «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Шурале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Баллада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Сююмбике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балета «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Шурале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Х.Валиуллин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Бию. (Танец). 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для флейты и фортепиано. Казань 2009.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Р.Яхин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Песня. Шутка.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С.Сайдашев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Вальс.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М.Сабиров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Пьеса.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крупной формы.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Г.Ф.Гендель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Соната №2. Соль минор.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Соната №5 соль мажор.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Гальские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сонаты.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Г.Ф.Телеман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Соната фа минор.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Соната 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мажор.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Старинные сонаты для флейты и фортепиано. М. 1977г.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Й.Кванц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Репертуар флейтиста. Выпуск 2. . Киев. 1976г.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JI.Булгаков. Ноктюрн.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Я.Верещагин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Диалоги.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Б.Буевский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Мелодия.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Ансамблевая литература.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репертуар ДМШ, МУ. Составитель Ю.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Должиков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Лёгкие пьесы для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двух флейт. М. 1988г.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Л.Фейгин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Четыре дуэта для двух флейт. М. 1969г.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 советских композиторов для флейты и фортепиано. М. 1979г.</w:t>
      </w:r>
    </w:p>
    <w:p w:rsidR="00E74DB1" w:rsidRDefault="00E74DB1" w:rsidP="00287D81">
      <w:pPr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DB1" w:rsidRPr="00287D81" w:rsidRDefault="00E74DB1" w:rsidP="00287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ЭТЮДЫ и УПРАЖНЕНИЯ.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30 этюдов. М. 1959г.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Ю.Ягудин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Этюды. М. 1981г.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Э.Келлер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15 этюдов. М. 1947г.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педагогического репертуара, 3 часть. Этюды. М. 1972г.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Г.Нагорный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Этюды для флейты. М. 1989г.</w:t>
      </w:r>
    </w:p>
    <w:p w:rsidR="00A41950" w:rsidRDefault="00A41950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 популярных пьес. Выпуск 1.М. 1990г.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Ф.Шопен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Ноктюрн.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B.А.Моцарт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Турецкое рондо.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П.Чайковский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Песня без слов.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репертуар ДМШ. Пьесы для флейты и фортепиано. М. 1982г.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А.Казакевич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Тарантелла.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А.Самонов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Вариации на русскую народную тему.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репертуар ДМШ. Пьесы для флейты и фортепиано. М. 1987г.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Г.Ф.Телеман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Кантабиле и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ллегро.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А.Алябьев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Соловей.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Я.Ваньхал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Менуэт с вариациями.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Вариации на русскую тему.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репертуар ДМШ. Пьесы русских композиторов. Переложения для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флейты и фортепиано. М. 1991г.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А.Аренский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Экспромт.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А.Лядов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Вальс.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C.Рахманинов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Вокализ.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Концертные пьесы для флейты и фортепиано. М. 1989г.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Ю.Александров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Четыре пьесы.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С.Губайдуллина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Аллегро.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А.Султанов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Марш.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 советских композиторов для флейты и фортепиано. М. 1989г.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С.Прокофьев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Мазурка, Два вальса из оперы «Война и мир».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Ю.Шапорин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Мазурка из оперы «Декабристы».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А.Хачатурян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Танец из балета «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Гаянэ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Узундара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 советских композиторов для флейты и фортепиано. М. 1979г.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С.Василенко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лесу.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Г.Крейн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Пастораль.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Пьесы для флейты в сопровождении фортепиано. М. 1974г.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Ф.Шуберт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Пчёлка.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М.Равель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Волшебная флейта.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К.Дебюсси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Романс.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С.Слонимский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Юмореска.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М.Глинка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Три танца из оперы «Руслан и Людмила».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А.Леман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Сюита на татарские темы.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крупной формы.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Г.Ф.Гендель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Соната №2 Ми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минор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оната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 ля минор.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Соната №7 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мажор.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Старинные сонаты для флейты и фортепиано. М. 1977г.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Платти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Э.Ф.Бах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Ж.М.Леклер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П.Локателли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Соната.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A.Вивальди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Концерт для флейты с оркестром Ре мажор.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Концерт для флейты с оркестром Фа мажор.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Концерт для флейты с оркестром Соль мажор.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B.А.Моцарт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Соната для флейты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мажор.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Й.Кванц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Концерт для флейты с оркестром Соль мажор.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Г.Ф.Телеман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Кантабиле и аллегро.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Р.Глиэр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Мелодия.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А.Султанова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Весёлый марш.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Э.Келлер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Этюд №14.</w:t>
      </w:r>
    </w:p>
    <w:p w:rsidR="00287D81" w:rsidRPr="00287D81" w:rsidRDefault="00287D81" w:rsidP="0028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Г.Ф.Гендель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Соната №7.</w:t>
      </w:r>
    </w:p>
    <w:p w:rsidR="00E74DB1" w:rsidRPr="002A7E4C" w:rsidRDefault="00E74DB1" w:rsidP="00287D81">
      <w:pPr>
        <w:shd w:val="clear" w:color="auto" w:fill="FFFFFF"/>
        <w:spacing w:before="108" w:after="0" w:line="223" w:lineRule="exac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</w:t>
      </w:r>
    </w:p>
    <w:p w:rsidR="00EF11D1" w:rsidRDefault="00EF11D1" w:rsidP="00EF11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Рекомендуемая  нотная литература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И.Бах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Сонаты для флейты. Л.1963.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Василенко. Сюита «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Весной»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1969.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Г.Гендель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Сонаты для флейты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.1979.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А.Гофман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Альбом переложений популярных пьес для флейты и фортепиано. М. 2007.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И.Кванц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Концерт соль мажор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.1978.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Э.Келлер.15 лёгких этюдов. М. 1947г.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А.Корнеев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Хрестоматия игры на флейте. 1-3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М.2004г.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А.Корнеев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Хрестоматия игры на флейте. 3-4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2006г.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В.Моцарт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Концерт соль мажор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.1974.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репертуар ДМШ. Пьесы для флейты и фортепиано. М.1987г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репертуар ДМШ. Пьесы русских композиторов. М. 1987.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репертуар ДМШ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МУ. Составитель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Ю.Должиков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Лёгкие пьесы для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двух флейт. М. 1988г.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Школа игры на флейте. М.1988г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Н.Платонов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30 этюдов. М. 1959г.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флейты и фортепиано татарских композиторов. Сост.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Р.Гарипов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Казань2009.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К.Стамиц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Концерт соль мажор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.1978.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Татарские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народные мелодии. Татарское книжное издательство. 1985г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Г.Телеман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онаты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1987.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педагогического репертуара для флейты 1 часть. Составление и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редакция Ю.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Должикова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1970г.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педагогического репертуара для флейты 2 часть. Составление и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редакция Ю.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Должикова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1972г.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педагогического репертуара для флейты 3-4 классы Составление и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редакция Ю.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Должикова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1984г.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Хрестоматия педагогического репертуара для флейты 5 класс. Составление и редакция Ю.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Должикова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1987.Г.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игры на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курае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И.Алмазов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Казань 1998г.</w:t>
      </w:r>
    </w:p>
    <w:p w:rsidR="00287D81" w:rsidRPr="00287D81" w:rsidRDefault="00287D81" w:rsidP="00287D81">
      <w:pPr>
        <w:numPr>
          <w:ilvl w:val="0"/>
          <w:numId w:val="6"/>
        </w:numPr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Лгудин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Этюды. М. 1981 г</w:t>
      </w:r>
    </w:p>
    <w:p w:rsidR="00E74DB1" w:rsidRDefault="00E74DB1" w:rsidP="00292D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11D1" w:rsidRPr="00256ACE" w:rsidRDefault="00EF11D1" w:rsidP="00EF11D1">
      <w:pPr>
        <w:spacing w:line="100" w:lineRule="atLeast"/>
        <w:jc w:val="both"/>
        <w:rPr>
          <w:rFonts w:ascii="Times New Roman" w:hAnsi="Times New Roman" w:cs="Times New Roman"/>
        </w:rPr>
      </w:pPr>
    </w:p>
    <w:p w:rsidR="00EF11D1" w:rsidRDefault="00EF11D1" w:rsidP="00292DA8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VI . УСЛОВИЯ РЕАЛИЗАЦИИ ПРОГРАММЫ</w:t>
      </w:r>
    </w:p>
    <w:p w:rsidR="00EF11D1" w:rsidRPr="00BE681C" w:rsidRDefault="00EF11D1" w:rsidP="00BE681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реализуется преподавателем, имеющим  профессиональное  музыкальное образование. Для успешной реализации программы необходимо:</w:t>
      </w:r>
    </w:p>
    <w:p w:rsidR="00EF11D1" w:rsidRPr="00BE681C" w:rsidRDefault="00A41950" w:rsidP="00BE681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F11D1"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учебной аудитории для занятий по учебному предмету «Специальность (саксофон)»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F11D1"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11D1"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имеющей площадь не менее 9 </w:t>
      </w:r>
      <w:proofErr w:type="spellStart"/>
      <w:r w:rsidR="00EF11D1"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1D1"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звукоизоляцию, соответствующей санитарным и противопожарным нормам, нормам охраны труда.    </w:t>
      </w:r>
    </w:p>
    <w:p w:rsidR="00EF11D1" w:rsidRPr="00BE681C" w:rsidRDefault="00EF11D1" w:rsidP="00BE681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-оснащенность её столом, 2-3 стульями, 1  фортепиано (для работы с концертмейстером), пюпитрами,  DVD-проигрывателем, наглядно-дидактическими пособиями по нотной грамоте, аудио-видео материалами,  учебными и методическими пособиями;</w:t>
      </w:r>
    </w:p>
    <w:p w:rsidR="00EF11D1" w:rsidRPr="00BE681C" w:rsidRDefault="00EF11D1" w:rsidP="00BE681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Программа реализуется в очной форме обучения  с учетом индивидуальных особенностей учащихся. При необходимости на основе данной программы может быть разработан индивидуальный образовательный маршрут для  учащихся   с ограниченными возможностями здоровья.</w:t>
      </w:r>
    </w:p>
    <w:p w:rsidR="00EF11D1" w:rsidRDefault="00EF11D1" w:rsidP="00EF11D1">
      <w:pPr>
        <w:spacing w:line="100" w:lineRule="atLeast"/>
        <w:jc w:val="both"/>
        <w:rPr>
          <w:rFonts w:ascii="Times New Roman" w:eastAsia="Times New Roman" w:hAnsi="Times New Roman" w:cs="Times New Roman"/>
        </w:rPr>
      </w:pPr>
      <w:r w:rsidRPr="00256ACE">
        <w:rPr>
          <w:rFonts w:ascii="Times New Roman" w:eastAsia="Times New Roman" w:hAnsi="Times New Roman" w:cs="Times New Roman"/>
        </w:rPr>
        <w:t xml:space="preserve">                               </w:t>
      </w:r>
    </w:p>
    <w:p w:rsidR="00EF11D1" w:rsidRPr="00256ACE" w:rsidRDefault="00EF11D1" w:rsidP="00EF11D1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  <w:r w:rsidRPr="00256ACE">
        <w:rPr>
          <w:rFonts w:ascii="Times New Roman" w:eastAsia="Times New Roman" w:hAnsi="Times New Roman" w:cs="Times New Roman"/>
          <w:b/>
          <w:lang w:val="en-US"/>
        </w:rPr>
        <w:t>VII</w:t>
      </w:r>
      <w:r>
        <w:rPr>
          <w:rFonts w:ascii="Times New Roman" w:eastAsia="Times New Roman" w:hAnsi="Times New Roman" w:cs="Times New Roman"/>
          <w:b/>
        </w:rPr>
        <w:t>. СПИСОК ИНФОРМАЦИОННЫХ РЕСУРСОВ</w:t>
      </w:r>
    </w:p>
    <w:p w:rsidR="002A7E4C" w:rsidRPr="002A7E4C" w:rsidRDefault="00EF11D1" w:rsidP="002A7E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Рекомендуемая методическая литература</w:t>
      </w:r>
    </w:p>
    <w:p w:rsidR="00287D81" w:rsidRPr="00287D81" w:rsidRDefault="002A7E4C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E4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1.</w:t>
      </w:r>
      <w:r w:rsidR="00287D81" w:rsidRPr="00287D81">
        <w:rPr>
          <w:sz w:val="28"/>
          <w:szCs w:val="28"/>
        </w:rPr>
        <w:t xml:space="preserve"> </w:t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Апатский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О совершенствовании методов музыкально-исполнительской подготовки./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Исполнительство на духовых инструментах. История и методика. Киев, 1986. С.24-39; 1983.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4. С. 6-19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Апатский В.Н. Опыт экспериментального исследования дыхания и амбушюра духовика.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/Методика обучения игре на духовых инструментах. </w:t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4.М., 1976. С. 11-31.</w:t>
      </w:r>
    </w:p>
    <w:p w:rsidR="00287D81" w:rsidRPr="00287D81" w:rsidRDefault="00287D81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3.Арчажникова Л.Г. Проблема взаимосвязи музыкально-слуховых представлений и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музыкально-двигательных навыков.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канд. искусствоведения. М., 1971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Асафьев Б. Музыкальная форма как процесс. Т. 1,2. 2-е изд. Л., 1971.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Барановский П., </w:t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Юцевич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</w:t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Звуковысотный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свободного мелодического строя. Киев,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1956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Березин В. Некоторые проблемы исполнительства в классическом духовом квинтете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(флейта, гобой, кларнет, валторна, фагот) / Вопросы музыкальной педагогики. </w:t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10. М.,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1991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Волков Н.В. Проблемы и методы эффективного </w:t>
      </w:r>
      <w:proofErr w:type="gram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музыканта-духовика / Проблемы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педагогической подготовки студентов</w:t>
      </w:r>
      <w:proofErr w:type="gram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контексте среднего и высшего музыкального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образования. Материалы научно-практической конференции. М., 1997. С 45-47.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 Н.В. Проблемы развития творческого мышления музыканта-духовика/. Наука,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искусство, образование на пороге третьего тысячелетия.</w:t>
      </w:r>
    </w:p>
    <w:p w:rsidR="00287D81" w:rsidRPr="00287D81" w:rsidRDefault="00287D81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Тезисы доклада на II международном конгрессе. Волгоград, 6-8 апреля 2000. С.140-142.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Володин А. Роль гармонического спектра в восприятии высоты и тембра звука /.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Музыкальное искусство и наука. </w:t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1. М., 1970.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Володин А. Вопросы исполнительства на духовых инструментах. Сб. </w:t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тр.Л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., 1987. С.96.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Г.Арбузов Н. Зонная природа тембрового слуха. М., 1956</w:t>
      </w:r>
    </w:p>
    <w:p w:rsidR="00287D81" w:rsidRPr="00287D81" w:rsidRDefault="00287D81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12.Григорьев В. Некоторые проблемы специфики игрового движения музыкант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исполнителя /Вопросы музыкальной педагогики.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7, М.,1986. С. 65-81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Грищенко Л.А. Психология восприятия внимания, памяти. Екатеринбург, 1994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Должиков Ю. Техника дыхания </w:t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флейтиста</w:t>
      </w:r>
      <w:proofErr w:type="gram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., 1979г.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Диков Б. О дыхании при игре на духовых инструментах. М.,1956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Евтихиев П.Н., Карцева Г.А. Психолого-педагогические основы работы учащегося над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музыкально-исполнительским образом / Музыкальное воспитание: опыт, проблемы,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перспективы. Сборник трудов. Тамбов, 1994.С.43-54.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Зис А.Я. Исполнительство на духовых инструментах (история и методика). Киев, 1986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Исполнительство на духовых инструментах и вопросы музыкальной педагогики. Сборник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трудов. </w:t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45. М., 1979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подход к проблемам музыкального образования. Сборник трудов. М., 1986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Логинова Л.Н. О слуховой деятельности музыканта-исполнителя. Теоретические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проблемы. М., 1998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Маркова Е.Н. </w:t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Интонационность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искусства. Киев, 1990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Всесоюзного семинара исполнителей на духовых инструментах. М., 1988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Мозговенко И.П. Гаммы как основа исполнительского мастерства кларнетиста/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Исполнительство на духовых инструментах и вопросы музыкальной педагогики. Сборник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трудов. </w:t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45. М., 1979. С 101-119</w:t>
      </w:r>
    </w:p>
    <w:p w:rsidR="00287D81" w:rsidRPr="00287D81" w:rsidRDefault="00287D81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24.Платонов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Н. Школа игры на флейте. М., 1999г.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чистотой строя на духовых инструментах (методические рекомендации).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Минск, 1982</w:t>
      </w:r>
    </w:p>
    <w:p w:rsidR="00287D81" w:rsidRPr="00287D81" w:rsidRDefault="00287D81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26.Раге Ю. Интонирование мелодии в связи с некоторыми ее элементами. /Труды кафедры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теории музыки. Московская государственная консерватория имени П.И. Чайковского. М.,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1960. </w:t>
      </w: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1. С. 338-355.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методики обучения игре на духовых инструментах (методические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рекомендации). Минск, 1982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исполнительство на духовых и ударных инструментах. Сборник трудов.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 103, М., 1990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практика игры на духовых инструментах. Сборник статей. Киев, 1989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30.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 Ю.А. История отечественного исполнительства на духовых инструментах. М., 1986</w:t>
      </w:r>
    </w:p>
    <w:p w:rsidR="00287D81" w:rsidRPr="00287D81" w:rsidRDefault="00A41950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287D81"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Федотов А.А. Методика обучения игре на духовых инструментах. М., 1975</w:t>
      </w:r>
    </w:p>
    <w:p w:rsidR="00287D81" w:rsidRPr="00287D81" w:rsidRDefault="00287D81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32.Цыбин</w:t>
      </w: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 Основы техники игры на флейте М., 1940г.</w:t>
      </w:r>
    </w:p>
    <w:p w:rsidR="00287D81" w:rsidRPr="00287D81" w:rsidRDefault="00287D81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ЗЗ</w:t>
      </w:r>
      <w:proofErr w:type="gramStart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иарди</w:t>
      </w:r>
      <w:proofErr w:type="spellEnd"/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Ц. Школа игры на флейте. Изд. 1862г.</w:t>
      </w:r>
    </w:p>
    <w:p w:rsidR="00287D81" w:rsidRPr="00287D81" w:rsidRDefault="00287D81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D81">
        <w:rPr>
          <w:rFonts w:ascii="Times New Roman" w:eastAsia="Times New Roman" w:hAnsi="Times New Roman" w:cs="Times New Roman"/>
          <w:sz w:val="24"/>
          <w:szCs w:val="24"/>
          <w:lang w:eastAsia="ru-RU"/>
        </w:rPr>
        <w:t>34. Ягудин Ю. Методические пособия по флейте. М., 1956г.</w:t>
      </w:r>
    </w:p>
    <w:p w:rsidR="002A7E4C" w:rsidRPr="00287D81" w:rsidRDefault="002A7E4C" w:rsidP="00287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1D1" w:rsidRPr="007C4110" w:rsidRDefault="00EF11D1" w:rsidP="007C411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электронные ресурсы</w:t>
      </w:r>
    </w:p>
    <w:p w:rsidR="007C4110" w:rsidRPr="007C4110" w:rsidRDefault="007C4110" w:rsidP="007C411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16" w:history="1">
        <w:r w:rsidRPr="007C41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http://as-sol.net/index/0-2</w:t>
        </w:r>
      </w:hyperlink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для музыкальной школы (коллекции MP3, статьи, методика, нотная бумага)</w:t>
      </w:r>
    </w:p>
    <w:p w:rsidR="007C4110" w:rsidRPr="007C4110" w:rsidRDefault="007C4110" w:rsidP="007C411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17" w:history="1">
        <w:r w:rsidRPr="007C41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www.muz-urok.ru/kompozitory.htm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Великие композиторы. Рассказы детям</w:t>
      </w:r>
    </w:p>
    <w:p w:rsidR="007C4110" w:rsidRPr="007C4110" w:rsidRDefault="007C4110" w:rsidP="007C411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r:id="rId18" w:history="1">
        <w:r w:rsidRPr="007C41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www.cdguide.nm/ru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 музыка. Путеводитель по записям CD</w:t>
      </w:r>
    </w:p>
    <w:p w:rsidR="007C4110" w:rsidRPr="007C4110" w:rsidRDefault="007C4110" w:rsidP="007C411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hyperlink r:id="rId19" w:history="1">
        <w:r w:rsidRPr="007C41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http://classic.chubrik.ru</w:t>
        </w:r>
      </w:hyperlink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MP3 – архив (большой объём, доступный), статьи о                                                композиторах и исполнителях. Нотная  бумага. </w:t>
      </w:r>
    </w:p>
    <w:p w:rsidR="007C4110" w:rsidRPr="007C4110" w:rsidRDefault="007C4110" w:rsidP="007C411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hyperlink r:id="rId20" w:history="1">
        <w:r w:rsidRPr="007C41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http://www/classic-music.ru</w:t>
        </w:r>
      </w:hyperlink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Бесплатная классика в MP3, богатая коллекция  записей, статьи о композиторах, исполнителях       </w:t>
      </w:r>
    </w:p>
    <w:p w:rsidR="007C4110" w:rsidRPr="007C4110" w:rsidRDefault="007C4110" w:rsidP="007C411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hyperlink r:id="rId21" w:history="1">
        <w:r w:rsidRPr="007C41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http://www.c-cafe.ru/words/med/207.php</w:t>
        </w:r>
      </w:hyperlink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словарь (более подробный)</w:t>
      </w:r>
    </w:p>
    <w:p w:rsidR="007C4110" w:rsidRPr="007C4110" w:rsidRDefault="007C4110" w:rsidP="007C411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hyperlink r:id="rId22" w:history="1">
        <w:r w:rsidRPr="007C4110">
          <w:rPr>
            <w:rFonts w:ascii="Times New Roman" w:hAnsi="Times New Roman" w:cs="Times New Roman"/>
            <w:sz w:val="24"/>
            <w:szCs w:val="24"/>
            <w:lang w:eastAsia="ru-RU"/>
          </w:rPr>
          <w:t>http://antoshahaimovich.com/-</w:t>
        </w:r>
      </w:hyperlink>
      <w:r>
        <w:rPr>
          <w:rFonts w:eastAsia="Times New Roman"/>
          <w:lang w:eastAsia="ru-RU"/>
        </w:rPr>
        <w:t xml:space="preserve"> </w:t>
      </w:r>
      <w:r w:rsidRPr="007C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библиотека </w:t>
      </w:r>
    </w:p>
    <w:p w:rsidR="007C4110" w:rsidRDefault="007C4110" w:rsidP="007C4110">
      <w:pPr>
        <w:ind w:left="3080" w:hanging="3080"/>
      </w:pPr>
    </w:p>
    <w:p w:rsidR="005F4468" w:rsidRPr="005F4468" w:rsidRDefault="005F4468">
      <w:pPr>
        <w:rPr>
          <w:rFonts w:ascii="Times New Roman" w:hAnsi="Times New Roman" w:cs="Times New Roman"/>
          <w:b/>
          <w:sz w:val="24"/>
          <w:szCs w:val="24"/>
        </w:rPr>
      </w:pPr>
    </w:p>
    <w:sectPr w:rsidR="005F4468" w:rsidRPr="005F4468" w:rsidSect="00E74DB1">
      <w:pgSz w:w="11906" w:h="16838"/>
      <w:pgMar w:top="851" w:right="851" w:bottom="90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937" w:rsidRDefault="006D5937" w:rsidP="007F0650">
      <w:pPr>
        <w:spacing w:after="0" w:line="240" w:lineRule="auto"/>
      </w:pPr>
      <w:r>
        <w:separator/>
      </w:r>
    </w:p>
  </w:endnote>
  <w:endnote w:type="continuationSeparator" w:id="0">
    <w:p w:rsidR="006D5937" w:rsidRDefault="006D5937" w:rsidP="007F0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650" w:rsidRDefault="007F065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650" w:rsidRDefault="007F065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650" w:rsidRDefault="007F065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937" w:rsidRDefault="006D5937" w:rsidP="007F0650">
      <w:pPr>
        <w:spacing w:after="0" w:line="240" w:lineRule="auto"/>
      </w:pPr>
      <w:r>
        <w:separator/>
      </w:r>
    </w:p>
  </w:footnote>
  <w:footnote w:type="continuationSeparator" w:id="0">
    <w:p w:rsidR="006D5937" w:rsidRDefault="006D5937" w:rsidP="007F0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650" w:rsidRDefault="007F0650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0717" o:spid="_x0000_s2050" type="#_x0000_t75" style="position:absolute;margin-left:0;margin-top:0;width:715.75pt;height:1081.05pt;z-index:-251657216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650" w:rsidRDefault="007F0650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0718" o:spid="_x0000_s2051" type="#_x0000_t75" style="position:absolute;margin-left:0;margin-top:0;width:715.75pt;height:1081.05pt;z-index:-251656192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650" w:rsidRDefault="007F0650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0716" o:spid="_x0000_s2049" type="#_x0000_t75" style="position:absolute;margin-left:0;margin-top:0;width:715.75pt;height:1081.05pt;z-index:-251658240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C65DD3"/>
    <w:multiLevelType w:val="hybridMultilevel"/>
    <w:tmpl w:val="5866A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DA445D"/>
    <w:multiLevelType w:val="hybridMultilevel"/>
    <w:tmpl w:val="BF522574"/>
    <w:lvl w:ilvl="0" w:tplc="1D8628B2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1F541541"/>
    <w:multiLevelType w:val="hybridMultilevel"/>
    <w:tmpl w:val="178229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41E082F"/>
    <w:multiLevelType w:val="hybridMultilevel"/>
    <w:tmpl w:val="65ACD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D186C"/>
    <w:multiLevelType w:val="hybridMultilevel"/>
    <w:tmpl w:val="CE566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AC7740"/>
    <w:multiLevelType w:val="hybridMultilevel"/>
    <w:tmpl w:val="4AC84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F10214"/>
    <w:multiLevelType w:val="hybridMultilevel"/>
    <w:tmpl w:val="E04A2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9w2r4PPvtfpXlGqm7YdBQS89R3s=" w:salt="eDGwfxDi+Xbju3jx3gyKZA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4C"/>
    <w:rsid w:val="00084E48"/>
    <w:rsid w:val="0009609D"/>
    <w:rsid w:val="000A6AC9"/>
    <w:rsid w:val="00116E82"/>
    <w:rsid w:val="0019224C"/>
    <w:rsid w:val="001A0457"/>
    <w:rsid w:val="001F40DC"/>
    <w:rsid w:val="00214217"/>
    <w:rsid w:val="00215FE7"/>
    <w:rsid w:val="00241925"/>
    <w:rsid w:val="00263D3C"/>
    <w:rsid w:val="00264E79"/>
    <w:rsid w:val="00270EDA"/>
    <w:rsid w:val="00287D81"/>
    <w:rsid w:val="00292DA8"/>
    <w:rsid w:val="002A7E4C"/>
    <w:rsid w:val="002D29DC"/>
    <w:rsid w:val="002D2C32"/>
    <w:rsid w:val="002E632D"/>
    <w:rsid w:val="00303AE0"/>
    <w:rsid w:val="00314679"/>
    <w:rsid w:val="00345E50"/>
    <w:rsid w:val="00374944"/>
    <w:rsid w:val="003E0F41"/>
    <w:rsid w:val="00413DF6"/>
    <w:rsid w:val="004707EF"/>
    <w:rsid w:val="004A046F"/>
    <w:rsid w:val="004B3440"/>
    <w:rsid w:val="004F535A"/>
    <w:rsid w:val="00513193"/>
    <w:rsid w:val="005601CE"/>
    <w:rsid w:val="005C697B"/>
    <w:rsid w:val="005D0EDF"/>
    <w:rsid w:val="005F371D"/>
    <w:rsid w:val="005F4468"/>
    <w:rsid w:val="00651FD0"/>
    <w:rsid w:val="00666E6C"/>
    <w:rsid w:val="00693EC7"/>
    <w:rsid w:val="006A4D02"/>
    <w:rsid w:val="006A793E"/>
    <w:rsid w:val="006D5937"/>
    <w:rsid w:val="00716C4A"/>
    <w:rsid w:val="007170AF"/>
    <w:rsid w:val="00727777"/>
    <w:rsid w:val="007C4110"/>
    <w:rsid w:val="007D36FC"/>
    <w:rsid w:val="007D7ABF"/>
    <w:rsid w:val="007F0650"/>
    <w:rsid w:val="008341D0"/>
    <w:rsid w:val="00886C1A"/>
    <w:rsid w:val="009559AE"/>
    <w:rsid w:val="00975903"/>
    <w:rsid w:val="00993AAB"/>
    <w:rsid w:val="009A33A5"/>
    <w:rsid w:val="00A41950"/>
    <w:rsid w:val="00A83129"/>
    <w:rsid w:val="00B066C7"/>
    <w:rsid w:val="00B35B05"/>
    <w:rsid w:val="00BC739C"/>
    <w:rsid w:val="00BE681C"/>
    <w:rsid w:val="00C36EBB"/>
    <w:rsid w:val="00CA3E1C"/>
    <w:rsid w:val="00CC39F8"/>
    <w:rsid w:val="00D22D5F"/>
    <w:rsid w:val="00D758FD"/>
    <w:rsid w:val="00D90C04"/>
    <w:rsid w:val="00E122A3"/>
    <w:rsid w:val="00E30EBE"/>
    <w:rsid w:val="00E74DB1"/>
    <w:rsid w:val="00ED3CC7"/>
    <w:rsid w:val="00EF11D1"/>
    <w:rsid w:val="00F47608"/>
    <w:rsid w:val="00FD4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2A7E4C"/>
  </w:style>
  <w:style w:type="paragraph" w:styleId="a3">
    <w:name w:val="List Paragraph"/>
    <w:basedOn w:val="a"/>
    <w:qFormat/>
    <w:rsid w:val="002A7E4C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2A7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2A7E4C"/>
    <w:pPr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A7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unhideWhenUsed/>
    <w:rsid w:val="002A7E4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4F5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2777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F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065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F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F0650"/>
  </w:style>
  <w:style w:type="paragraph" w:styleId="ac">
    <w:name w:val="footer"/>
    <w:basedOn w:val="a"/>
    <w:link w:val="ad"/>
    <w:uiPriority w:val="99"/>
    <w:unhideWhenUsed/>
    <w:rsid w:val="007F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06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2A7E4C"/>
  </w:style>
  <w:style w:type="paragraph" w:styleId="a3">
    <w:name w:val="List Paragraph"/>
    <w:basedOn w:val="a"/>
    <w:qFormat/>
    <w:rsid w:val="002A7E4C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2A7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2A7E4C"/>
    <w:pPr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A7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unhideWhenUsed/>
    <w:rsid w:val="002A7E4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4F5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2777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F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065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F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F0650"/>
  </w:style>
  <w:style w:type="paragraph" w:styleId="ac">
    <w:name w:val="footer"/>
    <w:basedOn w:val="a"/>
    <w:link w:val="ad"/>
    <w:uiPriority w:val="99"/>
    <w:unhideWhenUsed/>
    <w:rsid w:val="007F0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0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cdguide.nm/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-cafe.ru/words/med/207.php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muz-urok.ru/kompozitory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s-sol.net/index/0-2" TargetMode="External"/><Relationship Id="rId20" Type="http://schemas.openxmlformats.org/officeDocument/2006/relationships/hyperlink" Target="http://www/classic-music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classic.chubrik.ru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antoshahaimovich.com/-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89F66-5AEE-4420-B0E8-08ED7836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7371</Words>
  <Characters>42021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Рудина</cp:lastModifiedBy>
  <cp:revision>2</cp:revision>
  <cp:lastPrinted>2017-12-06T12:20:00Z</cp:lastPrinted>
  <dcterms:created xsi:type="dcterms:W3CDTF">2017-12-06T12:29:00Z</dcterms:created>
  <dcterms:modified xsi:type="dcterms:W3CDTF">2017-12-06T12:29:00Z</dcterms:modified>
</cp:coreProperties>
</file>